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43545" w14:textId="77777777" w:rsidR="0046069D" w:rsidRPr="00655574" w:rsidRDefault="0046069D">
      <w:pPr>
        <w:shd w:val="clear" w:color="auto" w:fill="FFFFFF"/>
        <w:spacing w:after="0" w:line="240" w:lineRule="auto"/>
        <w:jc w:val="center"/>
        <w:outlineLvl w:val="0"/>
        <w:rPr>
          <w:rFonts w:ascii="Times" w:eastAsia="Times New Roman" w:hAnsi="Times" w:cs="Times New Roman"/>
          <w:b/>
          <w:bCs/>
          <w:color w:val="222222"/>
          <w:sz w:val="28"/>
          <w:szCs w:val="28"/>
        </w:rPr>
      </w:pPr>
    </w:p>
    <w:p w14:paraId="7B8C5F3F" w14:textId="42BB8386" w:rsidR="0046069D" w:rsidRPr="00655574" w:rsidRDefault="000030A9">
      <w:pPr>
        <w:shd w:val="clear" w:color="auto" w:fill="FFFFFF"/>
        <w:spacing w:after="0" w:line="240" w:lineRule="auto"/>
        <w:jc w:val="center"/>
        <w:outlineLvl w:val="0"/>
        <w:rPr>
          <w:rFonts w:ascii="Times" w:eastAsia="Times New Roman" w:hAnsi="Times" w:cs="Times New Roman"/>
          <w:b/>
          <w:bCs/>
          <w:color w:val="222222"/>
          <w:sz w:val="28"/>
          <w:szCs w:val="28"/>
        </w:rPr>
      </w:pPr>
      <w:r w:rsidRPr="00655574">
        <w:rPr>
          <w:rFonts w:ascii="Times" w:eastAsia="Times New Roman" w:hAnsi="Times" w:cs="Times New Roman"/>
          <w:b/>
          <w:bCs/>
          <w:color w:val="222222"/>
          <w:sz w:val="28"/>
          <w:szCs w:val="28"/>
        </w:rPr>
        <w:t>Rapid Assessment of Damaged</w:t>
      </w:r>
      <w:r w:rsidR="00EF01D7">
        <w:rPr>
          <w:rFonts w:ascii="Times" w:eastAsia="Times New Roman" w:hAnsi="Times" w:cs="Times New Roman"/>
          <w:b/>
          <w:bCs/>
          <w:color w:val="222222"/>
          <w:sz w:val="28"/>
          <w:szCs w:val="28"/>
        </w:rPr>
        <w:t xml:space="preserve"> Residential Buildings</w:t>
      </w:r>
      <w:r w:rsidRPr="00655574">
        <w:rPr>
          <w:rFonts w:ascii="Times" w:eastAsia="Times New Roman" w:hAnsi="Times" w:cs="Times New Roman"/>
          <w:b/>
          <w:bCs/>
          <w:color w:val="222222"/>
          <w:sz w:val="28"/>
          <w:szCs w:val="28"/>
        </w:rPr>
        <w:t xml:space="preserve"> in </w:t>
      </w:r>
      <w:r w:rsidR="003F6E38" w:rsidRPr="00655574">
        <w:rPr>
          <w:rFonts w:ascii="Times" w:eastAsia="Times New Roman" w:hAnsi="Times" w:cs="Times New Roman"/>
          <w:b/>
          <w:bCs/>
          <w:color w:val="222222"/>
          <w:sz w:val="28"/>
          <w:szCs w:val="28"/>
        </w:rPr>
        <w:t xml:space="preserve">the </w:t>
      </w:r>
      <w:r w:rsidRPr="00655574">
        <w:rPr>
          <w:rFonts w:ascii="Times" w:eastAsia="Times New Roman" w:hAnsi="Times" w:cs="Times New Roman"/>
          <w:b/>
          <w:bCs/>
          <w:color w:val="222222"/>
          <w:sz w:val="28"/>
          <w:szCs w:val="28"/>
        </w:rPr>
        <w:t>Florida Keys after Hurricane Irma</w:t>
      </w:r>
    </w:p>
    <w:p w14:paraId="532EE328" w14:textId="5A400660" w:rsidR="0046069D" w:rsidRPr="00655574" w:rsidRDefault="000030A9">
      <w:pPr>
        <w:shd w:val="clear" w:color="auto" w:fill="FFFFFF"/>
        <w:spacing w:after="0" w:line="240" w:lineRule="auto"/>
        <w:jc w:val="center"/>
        <w:outlineLvl w:val="0"/>
        <w:rPr>
          <w:rFonts w:ascii="Times" w:eastAsia="Times New Roman" w:hAnsi="Times" w:cs="Times New Roman"/>
          <w:bCs/>
          <w:color w:val="222222"/>
          <w:sz w:val="24"/>
          <w:szCs w:val="24"/>
          <w:vertAlign w:val="superscript"/>
        </w:rPr>
      </w:pPr>
      <w:proofErr w:type="spellStart"/>
      <w:r w:rsidRPr="00655574">
        <w:rPr>
          <w:rFonts w:ascii="Times" w:eastAsia="Times New Roman" w:hAnsi="Times" w:cs="Times New Roman"/>
          <w:bCs/>
          <w:color w:val="222222"/>
          <w:sz w:val="24"/>
          <w:szCs w:val="24"/>
        </w:rPr>
        <w:t>Siyuan</w:t>
      </w:r>
      <w:proofErr w:type="spellEnd"/>
      <w:r w:rsidRPr="00655574">
        <w:rPr>
          <w:rFonts w:ascii="Times" w:eastAsia="Times New Roman" w:hAnsi="Times" w:cs="Times New Roman"/>
          <w:bCs/>
          <w:color w:val="222222"/>
          <w:sz w:val="24"/>
          <w:szCs w:val="24"/>
        </w:rPr>
        <w:t xml:space="preserve"> Xian</w:t>
      </w:r>
      <w:r w:rsidRPr="00655574">
        <w:rPr>
          <w:rFonts w:ascii="Times" w:eastAsia="Times New Roman" w:hAnsi="Times" w:cs="Times New Roman"/>
          <w:bCs/>
          <w:color w:val="222222"/>
          <w:sz w:val="24"/>
          <w:szCs w:val="24"/>
          <w:vertAlign w:val="superscript"/>
        </w:rPr>
        <w:t>1,</w:t>
      </w:r>
      <w:r w:rsidRPr="00655574">
        <w:rPr>
          <w:rFonts w:ascii="Times" w:eastAsia="Times New Roman" w:hAnsi="Times" w:cs="Times New Roman"/>
          <w:bCs/>
          <w:color w:val="222222"/>
          <w:sz w:val="24"/>
          <w:szCs w:val="24"/>
        </w:rPr>
        <w:t xml:space="preserve">*, </w:t>
      </w:r>
      <w:proofErr w:type="spellStart"/>
      <w:r w:rsidRPr="00655574">
        <w:rPr>
          <w:rFonts w:ascii="Times" w:eastAsia="Times New Roman" w:hAnsi="Times" w:cs="Times New Roman"/>
          <w:bCs/>
          <w:color w:val="222222"/>
          <w:sz w:val="24"/>
          <w:szCs w:val="24"/>
        </w:rPr>
        <w:t>Kairui</w:t>
      </w:r>
      <w:proofErr w:type="spellEnd"/>
      <w:r w:rsidRPr="00655574">
        <w:rPr>
          <w:rFonts w:ascii="Times" w:eastAsia="Times New Roman" w:hAnsi="Times" w:cs="Times New Roman"/>
          <w:bCs/>
          <w:color w:val="222222"/>
          <w:sz w:val="24"/>
          <w:szCs w:val="24"/>
        </w:rPr>
        <w:t xml:space="preserve"> Feng</w:t>
      </w:r>
      <w:r w:rsidRPr="00655574">
        <w:rPr>
          <w:rFonts w:ascii="Times" w:eastAsia="Times New Roman" w:hAnsi="Times" w:cs="Times New Roman"/>
          <w:bCs/>
          <w:color w:val="222222"/>
          <w:sz w:val="24"/>
          <w:szCs w:val="24"/>
          <w:vertAlign w:val="superscript"/>
        </w:rPr>
        <w:t>1</w:t>
      </w:r>
      <w:r w:rsidRPr="00655574">
        <w:rPr>
          <w:rFonts w:ascii="Times" w:eastAsia="Times New Roman" w:hAnsi="Times" w:cs="Times New Roman"/>
          <w:bCs/>
          <w:color w:val="222222"/>
          <w:sz w:val="24"/>
          <w:szCs w:val="24"/>
        </w:rPr>
        <w:t>, Ning Lin</w:t>
      </w:r>
      <w:r w:rsidRPr="00655574">
        <w:rPr>
          <w:rFonts w:ascii="Times" w:eastAsia="Times New Roman" w:hAnsi="Times" w:cs="Times New Roman"/>
          <w:bCs/>
          <w:color w:val="222222"/>
          <w:sz w:val="24"/>
          <w:szCs w:val="24"/>
          <w:vertAlign w:val="superscript"/>
        </w:rPr>
        <w:t>1</w:t>
      </w:r>
      <w:r w:rsidRPr="00655574">
        <w:rPr>
          <w:rFonts w:ascii="Times" w:eastAsia="Times New Roman" w:hAnsi="Times" w:cs="Times New Roman"/>
          <w:bCs/>
          <w:color w:val="222222"/>
          <w:sz w:val="24"/>
          <w:szCs w:val="24"/>
        </w:rPr>
        <w:t>, Reza M</w:t>
      </w:r>
      <w:r w:rsidRPr="00655574">
        <w:rPr>
          <w:rFonts w:ascii="Times" w:eastAsia="宋体" w:hAnsi="Times" w:cs="Times New Roman"/>
          <w:bCs/>
          <w:color w:val="222222"/>
          <w:sz w:val="24"/>
          <w:szCs w:val="24"/>
        </w:rPr>
        <w:t>a</w:t>
      </w:r>
      <w:r w:rsidRPr="00655574">
        <w:rPr>
          <w:rFonts w:ascii="Times" w:eastAsia="Times New Roman" w:hAnsi="Times" w:cs="Times New Roman"/>
          <w:bCs/>
          <w:color w:val="222222"/>
          <w:sz w:val="24"/>
          <w:szCs w:val="24"/>
        </w:rPr>
        <w:t>rsooli</w:t>
      </w:r>
      <w:r w:rsidRPr="00655574">
        <w:rPr>
          <w:rFonts w:ascii="Times" w:eastAsia="Times New Roman" w:hAnsi="Times" w:cs="Times New Roman"/>
          <w:bCs/>
          <w:color w:val="222222"/>
          <w:sz w:val="24"/>
          <w:szCs w:val="24"/>
          <w:vertAlign w:val="superscript"/>
        </w:rPr>
        <w:t>1</w:t>
      </w:r>
      <w:r w:rsidRPr="00655574">
        <w:rPr>
          <w:rFonts w:ascii="Times" w:eastAsia="Times New Roman" w:hAnsi="Times" w:cs="Times New Roman"/>
          <w:bCs/>
          <w:color w:val="222222"/>
          <w:sz w:val="24"/>
          <w:szCs w:val="24"/>
        </w:rPr>
        <w:t>, Dan Chavas</w:t>
      </w:r>
      <w:r w:rsidRPr="00655574">
        <w:rPr>
          <w:rFonts w:ascii="Times" w:eastAsia="Times New Roman" w:hAnsi="Times" w:cs="Times New Roman"/>
          <w:bCs/>
          <w:color w:val="222222"/>
          <w:sz w:val="24"/>
          <w:szCs w:val="24"/>
          <w:vertAlign w:val="superscript"/>
        </w:rPr>
        <w:t>2</w:t>
      </w:r>
      <w:r w:rsidRPr="00655574">
        <w:rPr>
          <w:rFonts w:ascii="Times" w:eastAsia="Times New Roman" w:hAnsi="Times" w:cs="Times New Roman"/>
          <w:bCs/>
          <w:color w:val="222222"/>
          <w:sz w:val="24"/>
          <w:szCs w:val="24"/>
        </w:rPr>
        <w:t xml:space="preserve">, </w:t>
      </w:r>
      <w:proofErr w:type="spellStart"/>
      <w:r w:rsidRPr="00655574">
        <w:rPr>
          <w:rFonts w:ascii="Times" w:eastAsia="Times New Roman" w:hAnsi="Times" w:cs="Times New Roman"/>
          <w:bCs/>
          <w:color w:val="222222"/>
          <w:sz w:val="24"/>
          <w:szCs w:val="24"/>
        </w:rPr>
        <w:t>Jie</w:t>
      </w:r>
      <w:proofErr w:type="spellEnd"/>
      <w:r w:rsidRPr="00655574">
        <w:rPr>
          <w:rFonts w:ascii="Times" w:eastAsia="Times New Roman" w:hAnsi="Times" w:cs="Times New Roman"/>
          <w:bCs/>
          <w:color w:val="222222"/>
          <w:sz w:val="24"/>
          <w:szCs w:val="24"/>
        </w:rPr>
        <w:t xml:space="preserve"> Chen</w:t>
      </w:r>
      <w:r w:rsidRPr="00655574">
        <w:rPr>
          <w:rFonts w:ascii="Times" w:eastAsia="Times New Roman" w:hAnsi="Times" w:cs="Times New Roman"/>
          <w:bCs/>
          <w:color w:val="222222"/>
          <w:sz w:val="24"/>
          <w:szCs w:val="24"/>
          <w:vertAlign w:val="superscript"/>
        </w:rPr>
        <w:t>2</w:t>
      </w:r>
      <w:r w:rsidR="007E2FF4" w:rsidRPr="00655574">
        <w:rPr>
          <w:rFonts w:ascii="Times" w:eastAsia="Times New Roman" w:hAnsi="Times" w:cs="Times New Roman"/>
          <w:bCs/>
          <w:color w:val="222222"/>
          <w:sz w:val="24"/>
          <w:szCs w:val="24"/>
        </w:rPr>
        <w:t>, Adam Hatzikyriakou</w:t>
      </w:r>
      <w:r w:rsidR="007E2FF4" w:rsidRPr="00655574">
        <w:rPr>
          <w:rFonts w:ascii="Times" w:eastAsia="Times New Roman" w:hAnsi="Times" w:cs="Times New Roman"/>
          <w:bCs/>
          <w:color w:val="222222"/>
          <w:sz w:val="24"/>
          <w:szCs w:val="24"/>
          <w:vertAlign w:val="superscript"/>
        </w:rPr>
        <w:t>1</w:t>
      </w:r>
    </w:p>
    <w:p w14:paraId="48CD4554" w14:textId="77777777" w:rsidR="0046069D" w:rsidRPr="00655574" w:rsidRDefault="0046069D">
      <w:pPr>
        <w:shd w:val="clear" w:color="auto" w:fill="FFFFFF"/>
        <w:spacing w:after="0" w:line="240" w:lineRule="auto"/>
        <w:jc w:val="center"/>
        <w:outlineLvl w:val="0"/>
        <w:rPr>
          <w:rFonts w:ascii="Times" w:eastAsia="Times New Roman" w:hAnsi="Times" w:cs="Times New Roman"/>
          <w:bCs/>
          <w:color w:val="222222"/>
          <w:sz w:val="24"/>
          <w:szCs w:val="24"/>
          <w:vertAlign w:val="superscript"/>
        </w:rPr>
      </w:pPr>
    </w:p>
    <w:p w14:paraId="05E99284" w14:textId="77777777" w:rsidR="0046069D" w:rsidRPr="00655574" w:rsidRDefault="000030A9">
      <w:pPr>
        <w:shd w:val="clear" w:color="auto" w:fill="FFFFFF"/>
        <w:spacing w:after="0" w:line="240" w:lineRule="auto"/>
        <w:jc w:val="center"/>
        <w:outlineLvl w:val="0"/>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vertAlign w:val="superscript"/>
        </w:rPr>
        <w:t>1</w:t>
      </w:r>
      <w:r w:rsidRPr="00655574">
        <w:rPr>
          <w:rFonts w:ascii="Times" w:eastAsia="Times New Roman" w:hAnsi="Times" w:cs="Times New Roman"/>
          <w:bCs/>
          <w:color w:val="222222"/>
          <w:sz w:val="24"/>
          <w:szCs w:val="24"/>
        </w:rPr>
        <w:t>Department of Civil and Environmental Engineering, Princeton University</w:t>
      </w:r>
    </w:p>
    <w:p w14:paraId="6CA6941D" w14:textId="77777777" w:rsidR="0046069D" w:rsidRPr="00655574" w:rsidRDefault="000030A9">
      <w:pPr>
        <w:shd w:val="clear" w:color="auto" w:fill="FFFFFF"/>
        <w:spacing w:after="0" w:line="240" w:lineRule="auto"/>
        <w:jc w:val="center"/>
        <w:outlineLvl w:val="0"/>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vertAlign w:val="superscript"/>
        </w:rPr>
        <w:t>2</w:t>
      </w:r>
      <w:r w:rsidRPr="00655574">
        <w:rPr>
          <w:rFonts w:ascii="Times" w:eastAsia="Times New Roman" w:hAnsi="Times" w:cs="Times New Roman"/>
          <w:bCs/>
          <w:color w:val="222222"/>
          <w:sz w:val="24"/>
          <w:szCs w:val="24"/>
        </w:rPr>
        <w:t>Department of Earth, Atmospheric, and Planetary Sciences, Purdue University</w:t>
      </w:r>
    </w:p>
    <w:p w14:paraId="4D8D0549" w14:textId="77777777" w:rsidR="0046069D" w:rsidRPr="00655574" w:rsidRDefault="0046069D">
      <w:pPr>
        <w:shd w:val="clear" w:color="auto" w:fill="FFFFFF"/>
        <w:spacing w:after="0" w:line="240" w:lineRule="auto"/>
        <w:jc w:val="center"/>
        <w:outlineLvl w:val="0"/>
        <w:rPr>
          <w:rFonts w:ascii="Times" w:eastAsia="Times New Roman" w:hAnsi="Times" w:cs="Times New Roman"/>
          <w:bCs/>
          <w:color w:val="222222"/>
          <w:sz w:val="24"/>
          <w:szCs w:val="24"/>
        </w:rPr>
      </w:pPr>
    </w:p>
    <w:p w14:paraId="361098F6" w14:textId="77777777" w:rsidR="0046069D" w:rsidRPr="00655574" w:rsidRDefault="0046069D">
      <w:pPr>
        <w:shd w:val="clear" w:color="auto" w:fill="FFFFFF"/>
        <w:spacing w:after="0" w:line="240" w:lineRule="auto"/>
        <w:jc w:val="center"/>
        <w:outlineLvl w:val="0"/>
        <w:rPr>
          <w:rFonts w:ascii="Times" w:eastAsia="Times New Roman" w:hAnsi="Times" w:cs="Times New Roman"/>
          <w:bCs/>
          <w:color w:val="222222"/>
          <w:sz w:val="24"/>
          <w:szCs w:val="24"/>
        </w:rPr>
      </w:pPr>
    </w:p>
    <w:p w14:paraId="35C8EE3C" w14:textId="77777777" w:rsidR="0046069D" w:rsidRPr="00655574" w:rsidRDefault="000030A9" w:rsidP="00655574">
      <w:pPr>
        <w:shd w:val="clear" w:color="auto" w:fill="FFFFFF"/>
        <w:spacing w:after="0" w:line="480" w:lineRule="auto"/>
        <w:jc w:val="both"/>
        <w:outlineLvl w:val="0"/>
        <w:rPr>
          <w:rFonts w:ascii="Times" w:eastAsia="Times New Roman" w:hAnsi="Times" w:cs="Arial"/>
          <w:color w:val="222222"/>
          <w:sz w:val="19"/>
          <w:szCs w:val="19"/>
        </w:rPr>
      </w:pPr>
      <w:r w:rsidRPr="00655574">
        <w:rPr>
          <w:rFonts w:ascii="Times" w:eastAsia="Times New Roman" w:hAnsi="Times" w:cs="Times New Roman"/>
          <w:b/>
          <w:bCs/>
          <w:color w:val="222222"/>
          <w:sz w:val="24"/>
          <w:szCs w:val="24"/>
        </w:rPr>
        <w:t>Abstract</w:t>
      </w:r>
    </w:p>
    <w:p w14:paraId="7868379B" w14:textId="75605093" w:rsidR="0046069D" w:rsidRPr="00655574" w:rsidRDefault="000030A9" w:rsidP="00655574">
      <w:pPr>
        <w:shd w:val="clear" w:color="auto" w:fill="FFFFFF"/>
        <w:spacing w:after="0" w:line="480" w:lineRule="auto"/>
        <w:jc w:val="both"/>
        <w:rPr>
          <w:rFonts w:ascii="Times" w:eastAsia="Times New Roman" w:hAnsi="Times" w:cs="Times New Roman"/>
          <w:color w:val="222222"/>
          <w:sz w:val="24"/>
          <w:szCs w:val="24"/>
        </w:rPr>
      </w:pPr>
      <w:r w:rsidRPr="00655574">
        <w:rPr>
          <w:rFonts w:ascii="Times" w:eastAsia="Times New Roman" w:hAnsi="Times" w:cs="Times New Roman"/>
          <w:color w:val="222222"/>
          <w:sz w:val="24"/>
          <w:szCs w:val="24"/>
        </w:rPr>
        <w:t>On September 10</w:t>
      </w:r>
      <w:r w:rsidR="003F6E38" w:rsidRPr="00655574">
        <w:rPr>
          <w:rFonts w:ascii="Times" w:eastAsia="Times New Roman" w:hAnsi="Times" w:cs="Times New Roman"/>
          <w:color w:val="222222"/>
          <w:sz w:val="24"/>
          <w:szCs w:val="24"/>
        </w:rPr>
        <w:t>,</w:t>
      </w:r>
      <w:r w:rsidRPr="00655574">
        <w:rPr>
          <w:rFonts w:ascii="Times" w:eastAsia="Times New Roman" w:hAnsi="Times" w:cs="Times New Roman"/>
          <w:color w:val="222222"/>
          <w:sz w:val="24"/>
          <w:szCs w:val="24"/>
        </w:rPr>
        <w:t xml:space="preserve"> 2017, Hurricane Irma made landfall </w:t>
      </w:r>
      <w:r w:rsidR="00B30617" w:rsidRPr="00655574">
        <w:rPr>
          <w:rFonts w:ascii="Times" w:eastAsia="Times New Roman" w:hAnsi="Times" w:cs="Times New Roman"/>
          <w:color w:val="222222"/>
          <w:sz w:val="24"/>
          <w:szCs w:val="24"/>
        </w:rPr>
        <w:t>in</w:t>
      </w:r>
      <w:r w:rsidRPr="00655574">
        <w:rPr>
          <w:rFonts w:ascii="Times" w:eastAsia="Times New Roman" w:hAnsi="Times" w:cs="Times New Roman"/>
          <w:color w:val="222222"/>
          <w:sz w:val="24"/>
          <w:szCs w:val="24"/>
        </w:rPr>
        <w:t xml:space="preserve"> the Florida Keys</w:t>
      </w:r>
      <w:r w:rsidR="00A27BA3" w:rsidRPr="00655574">
        <w:rPr>
          <w:rFonts w:ascii="Times" w:eastAsia="Times New Roman" w:hAnsi="Times" w:cs="Times New Roman"/>
          <w:color w:val="222222"/>
          <w:sz w:val="24"/>
          <w:szCs w:val="24"/>
        </w:rPr>
        <w:t xml:space="preserve"> and</w:t>
      </w:r>
      <w:r w:rsidRPr="00655574">
        <w:rPr>
          <w:rFonts w:ascii="Times" w:eastAsia="Times New Roman" w:hAnsi="Times" w:cs="Times New Roman"/>
          <w:color w:val="222222"/>
          <w:sz w:val="24"/>
          <w:szCs w:val="24"/>
        </w:rPr>
        <w:t xml:space="preserve"> caused significant </w:t>
      </w:r>
      <w:r w:rsidR="00A27BA3" w:rsidRPr="00655574">
        <w:rPr>
          <w:rFonts w:ascii="Times" w:eastAsia="Times New Roman" w:hAnsi="Times" w:cs="Times New Roman"/>
          <w:color w:val="222222"/>
          <w:sz w:val="24"/>
          <w:szCs w:val="24"/>
        </w:rPr>
        <w:t>damage</w:t>
      </w:r>
      <w:r w:rsidRPr="00655574">
        <w:rPr>
          <w:rFonts w:ascii="Times" w:eastAsia="Times New Roman" w:hAnsi="Times" w:cs="Times New Roman"/>
          <w:color w:val="222222"/>
          <w:sz w:val="24"/>
          <w:szCs w:val="24"/>
        </w:rPr>
        <w:t xml:space="preserve">. Informed by hydrodynamic storm surge and wave modeling and post-storm satellite imagery, a rapid damage survey </w:t>
      </w:r>
      <w:r w:rsidR="00B30617" w:rsidRPr="00655574">
        <w:rPr>
          <w:rFonts w:ascii="Times" w:eastAsia="Times New Roman" w:hAnsi="Times" w:cs="Times New Roman"/>
          <w:color w:val="222222"/>
          <w:sz w:val="24"/>
          <w:szCs w:val="24"/>
        </w:rPr>
        <w:t xml:space="preserve">was </w:t>
      </w:r>
      <w:r w:rsidR="003F6E38" w:rsidRPr="00655574">
        <w:rPr>
          <w:rFonts w:ascii="Times" w:eastAsia="Times New Roman" w:hAnsi="Times" w:cs="Times New Roman"/>
          <w:color w:val="222222"/>
          <w:sz w:val="24"/>
          <w:szCs w:val="24"/>
        </w:rPr>
        <w:t xml:space="preserve">soon </w:t>
      </w:r>
      <w:r w:rsidRPr="00655574">
        <w:rPr>
          <w:rFonts w:ascii="Times" w:eastAsia="Times New Roman" w:hAnsi="Times" w:cs="Times New Roman"/>
          <w:color w:val="222222"/>
          <w:sz w:val="24"/>
          <w:szCs w:val="24"/>
        </w:rPr>
        <w:t xml:space="preserve">conducted </w:t>
      </w:r>
      <w:r w:rsidR="00B30617" w:rsidRPr="00655574">
        <w:rPr>
          <w:rFonts w:ascii="Times" w:eastAsia="Times New Roman" w:hAnsi="Times" w:cs="Times New Roman"/>
          <w:color w:val="222222"/>
          <w:sz w:val="24"/>
          <w:szCs w:val="24"/>
        </w:rPr>
        <w:t>for 1600+ residential buildings in Big Pine Key and Marathon</w:t>
      </w:r>
      <w:r w:rsidRPr="00655574">
        <w:rPr>
          <w:rFonts w:ascii="Times" w:eastAsia="Times New Roman" w:hAnsi="Times" w:cs="Times New Roman"/>
          <w:color w:val="222222"/>
          <w:sz w:val="24"/>
          <w:szCs w:val="24"/>
        </w:rPr>
        <w:t xml:space="preserve">. Damage categorizations </w:t>
      </w:r>
      <w:r w:rsidR="003F6E38" w:rsidRPr="00655574">
        <w:rPr>
          <w:rFonts w:ascii="Times" w:eastAsia="Times New Roman" w:hAnsi="Times" w:cs="Times New Roman"/>
          <w:color w:val="222222"/>
          <w:sz w:val="24"/>
          <w:szCs w:val="24"/>
        </w:rPr>
        <w:t>and</w:t>
      </w:r>
      <w:r w:rsidRPr="00655574">
        <w:rPr>
          <w:rFonts w:ascii="Times" w:eastAsia="Times New Roman" w:hAnsi="Times" w:cs="Times New Roman"/>
          <w:color w:val="222222"/>
          <w:sz w:val="24"/>
          <w:szCs w:val="24"/>
        </w:rPr>
        <w:t xml:space="preserve"> statistical analysis reveal distinct factors governing damage at these two locations. The distance from the coast is significant for the damage in Big Pine Key</w:t>
      </w:r>
      <w:r w:rsidR="00B30617" w:rsidRPr="00655574">
        <w:rPr>
          <w:rFonts w:ascii="Times" w:eastAsia="Times New Roman" w:hAnsi="Times" w:cs="Times New Roman"/>
          <w:color w:val="222222"/>
          <w:sz w:val="24"/>
          <w:szCs w:val="24"/>
        </w:rPr>
        <w:t xml:space="preserve">, </w:t>
      </w:r>
      <w:r w:rsidR="003F6E38" w:rsidRPr="00655574">
        <w:rPr>
          <w:rFonts w:ascii="Times" w:eastAsia="Times New Roman" w:hAnsi="Times" w:cs="Times New Roman"/>
          <w:color w:val="222222"/>
          <w:sz w:val="24"/>
          <w:szCs w:val="24"/>
        </w:rPr>
        <w:t>as</w:t>
      </w:r>
      <w:r w:rsidR="00B30617" w:rsidRPr="00655574">
        <w:rPr>
          <w:rFonts w:ascii="Times" w:eastAsia="Times New Roman" w:hAnsi="Times" w:cs="Times New Roman"/>
          <w:color w:val="222222"/>
          <w:sz w:val="24"/>
          <w:szCs w:val="24"/>
        </w:rPr>
        <w:t xml:space="preserve"> severely damaged buildings </w:t>
      </w:r>
      <w:r w:rsidR="003F6E38" w:rsidRPr="00655574">
        <w:rPr>
          <w:rFonts w:ascii="Times" w:eastAsia="Times New Roman" w:hAnsi="Times" w:cs="Times New Roman"/>
          <w:color w:val="222222"/>
          <w:sz w:val="24"/>
          <w:szCs w:val="24"/>
        </w:rPr>
        <w:t xml:space="preserve">were </w:t>
      </w:r>
      <w:r w:rsidR="00B30617" w:rsidRPr="00655574">
        <w:rPr>
          <w:rFonts w:ascii="Times" w:eastAsia="Times New Roman" w:hAnsi="Times" w:cs="Times New Roman"/>
          <w:color w:val="222222"/>
          <w:sz w:val="24"/>
          <w:szCs w:val="24"/>
        </w:rPr>
        <w:t xml:space="preserve">located </w:t>
      </w:r>
      <w:r w:rsidR="00276AD5" w:rsidRPr="00655574">
        <w:rPr>
          <w:rFonts w:ascii="Times" w:eastAsia="Times New Roman" w:hAnsi="Times" w:cs="Times New Roman"/>
          <w:color w:val="222222"/>
          <w:sz w:val="24"/>
          <w:szCs w:val="24"/>
        </w:rPr>
        <w:t>near</w:t>
      </w:r>
      <w:r w:rsidR="00B30617" w:rsidRPr="00655574">
        <w:rPr>
          <w:rFonts w:ascii="Times" w:eastAsia="Times New Roman" w:hAnsi="Times" w:cs="Times New Roman"/>
          <w:color w:val="222222"/>
          <w:sz w:val="24"/>
          <w:szCs w:val="24"/>
        </w:rPr>
        <w:t xml:space="preserve"> narrow waterways connected to the ocean.</w:t>
      </w:r>
      <w:r w:rsidRPr="00655574">
        <w:rPr>
          <w:rFonts w:ascii="Times" w:eastAsia="Times New Roman" w:hAnsi="Times" w:cs="Times New Roman"/>
          <w:color w:val="222222"/>
          <w:sz w:val="24"/>
          <w:szCs w:val="24"/>
        </w:rPr>
        <w:t xml:space="preserve"> Building type and size are critical in Marathon</w:t>
      </w:r>
      <w:r w:rsidR="00B30617" w:rsidRPr="00655574">
        <w:rPr>
          <w:rFonts w:ascii="Times" w:eastAsia="Times New Roman" w:hAnsi="Times" w:cs="Times New Roman"/>
          <w:color w:val="222222"/>
          <w:sz w:val="24"/>
          <w:szCs w:val="24"/>
        </w:rPr>
        <w:t xml:space="preserve">, </w:t>
      </w:r>
      <w:r w:rsidR="003F6E38" w:rsidRPr="00655574">
        <w:rPr>
          <w:rFonts w:ascii="Times" w:eastAsia="Times New Roman" w:hAnsi="Times" w:cs="Times New Roman"/>
          <w:color w:val="222222"/>
          <w:sz w:val="24"/>
          <w:szCs w:val="24"/>
        </w:rPr>
        <w:t>highlighted by the near-</w:t>
      </w:r>
      <w:r w:rsidR="00B30617" w:rsidRPr="00655574">
        <w:rPr>
          <w:rFonts w:ascii="Times" w:eastAsia="Times New Roman" w:hAnsi="Times" w:cs="Times New Roman"/>
          <w:color w:val="222222"/>
          <w:sz w:val="24"/>
          <w:szCs w:val="24"/>
        </w:rPr>
        <w:t xml:space="preserve">complete destruction of trailer communities </w:t>
      </w:r>
      <w:r w:rsidR="003F6E38" w:rsidRPr="00655574">
        <w:rPr>
          <w:rFonts w:ascii="Times" w:eastAsia="Times New Roman" w:hAnsi="Times" w:cs="Times New Roman"/>
          <w:color w:val="222222"/>
          <w:sz w:val="24"/>
          <w:szCs w:val="24"/>
        </w:rPr>
        <w:t>there</w:t>
      </w:r>
      <w:r w:rsidR="00B30617" w:rsidRPr="00655574">
        <w:rPr>
          <w:rFonts w:ascii="Times" w:eastAsia="Times New Roman" w:hAnsi="Times" w:cs="Times New Roman"/>
          <w:color w:val="222222"/>
          <w:sz w:val="24"/>
          <w:szCs w:val="24"/>
        </w:rPr>
        <w:t>.</w:t>
      </w:r>
      <w:r w:rsidR="002A2FED" w:rsidRPr="00655574">
        <w:rPr>
          <w:rFonts w:ascii="Times" w:eastAsia="Times New Roman" w:hAnsi="Times" w:cs="Times New Roman"/>
          <w:bCs/>
          <w:color w:val="222222"/>
          <w:sz w:val="24"/>
          <w:szCs w:val="24"/>
        </w:rPr>
        <w:t xml:space="preserve"> </w:t>
      </w:r>
      <w:r w:rsidR="003F6E38" w:rsidRPr="00655574">
        <w:rPr>
          <w:rFonts w:ascii="Times" w:eastAsia="Times New Roman" w:hAnsi="Times" w:cs="Times New Roman"/>
          <w:bCs/>
          <w:color w:val="222222"/>
          <w:sz w:val="24"/>
          <w:szCs w:val="24"/>
        </w:rPr>
        <w:t xml:space="preserve">These observations </w:t>
      </w:r>
      <w:r w:rsidR="002A2FED" w:rsidRPr="00655574">
        <w:rPr>
          <w:rFonts w:ascii="Times" w:eastAsia="Times New Roman" w:hAnsi="Times" w:cs="Times New Roman"/>
          <w:bCs/>
          <w:color w:val="222222"/>
          <w:sz w:val="24"/>
          <w:szCs w:val="24"/>
        </w:rPr>
        <w:t xml:space="preserve">raise </w:t>
      </w:r>
      <w:r w:rsidR="003F6E38" w:rsidRPr="00655574">
        <w:rPr>
          <w:rFonts w:ascii="Times" w:eastAsia="Times New Roman" w:hAnsi="Times" w:cs="Times New Roman"/>
          <w:bCs/>
          <w:color w:val="222222"/>
          <w:sz w:val="24"/>
          <w:szCs w:val="24"/>
        </w:rPr>
        <w:t xml:space="preserve">issues of </w:t>
      </w:r>
      <w:r w:rsidR="002A2FED" w:rsidRPr="00655574">
        <w:rPr>
          <w:rFonts w:ascii="Times" w:eastAsia="Times New Roman" w:hAnsi="Times" w:cs="Times New Roman"/>
          <w:bCs/>
          <w:color w:val="222222"/>
          <w:sz w:val="24"/>
          <w:szCs w:val="24"/>
        </w:rPr>
        <w:t xml:space="preserve">affordability and equity that need </w:t>
      </w:r>
      <w:r w:rsidR="003F6E38" w:rsidRPr="00655574">
        <w:rPr>
          <w:rFonts w:ascii="Times" w:eastAsia="Times New Roman" w:hAnsi="Times" w:cs="Times New Roman"/>
          <w:bCs/>
          <w:color w:val="222222"/>
          <w:sz w:val="24"/>
          <w:szCs w:val="24"/>
        </w:rPr>
        <w:t>consideration</w:t>
      </w:r>
      <w:r w:rsidR="002A2FED" w:rsidRPr="00655574">
        <w:rPr>
          <w:rFonts w:ascii="Times" w:eastAsia="Times New Roman" w:hAnsi="Times" w:cs="Times New Roman"/>
          <w:bCs/>
          <w:color w:val="222222"/>
          <w:sz w:val="24"/>
          <w:szCs w:val="24"/>
        </w:rPr>
        <w:t xml:space="preserve"> in damage recovery and rebuilding for resilience.</w:t>
      </w:r>
    </w:p>
    <w:p w14:paraId="512A1DE8" w14:textId="77777777" w:rsidR="0046069D" w:rsidRPr="00655574" w:rsidRDefault="0046069D" w:rsidP="00655574">
      <w:pPr>
        <w:shd w:val="clear" w:color="auto" w:fill="FFFFFF"/>
        <w:spacing w:after="0" w:line="480" w:lineRule="auto"/>
        <w:jc w:val="both"/>
        <w:rPr>
          <w:rFonts w:ascii="Times" w:eastAsia="Times New Roman" w:hAnsi="Times" w:cs="Arial"/>
          <w:color w:val="222222"/>
          <w:sz w:val="19"/>
          <w:szCs w:val="19"/>
        </w:rPr>
      </w:pPr>
    </w:p>
    <w:p w14:paraId="57CA3D00" w14:textId="77777777" w:rsidR="0046069D" w:rsidRPr="00655574" w:rsidRDefault="000030A9" w:rsidP="00655574">
      <w:pPr>
        <w:shd w:val="clear" w:color="auto" w:fill="FFFFFF"/>
        <w:spacing w:after="0" w:line="480" w:lineRule="auto"/>
        <w:jc w:val="both"/>
        <w:outlineLvl w:val="0"/>
        <w:rPr>
          <w:rFonts w:ascii="Times" w:eastAsia="Times New Roman" w:hAnsi="Times" w:cs="Arial"/>
          <w:color w:val="222222"/>
          <w:sz w:val="19"/>
          <w:szCs w:val="19"/>
        </w:rPr>
      </w:pPr>
      <w:r w:rsidRPr="00655574">
        <w:rPr>
          <w:rFonts w:ascii="Times" w:eastAsia="Times New Roman" w:hAnsi="Times" w:cs="Times New Roman"/>
          <w:b/>
          <w:bCs/>
          <w:color w:val="222222"/>
          <w:sz w:val="24"/>
          <w:szCs w:val="24"/>
        </w:rPr>
        <w:t>Introduction</w:t>
      </w:r>
    </w:p>
    <w:p w14:paraId="0492FC2D" w14:textId="6B1FB3B4" w:rsidR="0046069D" w:rsidRPr="00655574" w:rsidRDefault="000030A9" w:rsidP="00655574">
      <w:pPr>
        <w:shd w:val="clear" w:color="auto" w:fill="FFFFFF"/>
        <w:spacing w:after="0" w:line="480" w:lineRule="auto"/>
        <w:jc w:val="both"/>
        <w:rPr>
          <w:rFonts w:ascii="Times" w:eastAsia="Times New Roman" w:hAnsi="Times" w:cs="Times New Roman"/>
          <w:color w:val="222222"/>
          <w:sz w:val="24"/>
          <w:szCs w:val="24"/>
        </w:rPr>
      </w:pPr>
      <w:r w:rsidRPr="00655574">
        <w:rPr>
          <w:rFonts w:ascii="Times" w:eastAsia="Times New Roman" w:hAnsi="Times" w:cs="Times New Roman"/>
          <w:color w:val="222222"/>
          <w:sz w:val="24"/>
          <w:szCs w:val="24"/>
        </w:rPr>
        <w:t>Hurricane Irma made landfall near Cudjoe Key (lower Florida Keys) on September 10</w:t>
      </w:r>
      <w:r w:rsidR="003F6E38" w:rsidRPr="00655574">
        <w:rPr>
          <w:rFonts w:ascii="Times" w:eastAsia="Times New Roman" w:hAnsi="Times" w:cs="Times New Roman"/>
          <w:color w:val="222222"/>
          <w:sz w:val="24"/>
          <w:szCs w:val="24"/>
        </w:rPr>
        <w:t>, 2017</w:t>
      </w:r>
      <w:r w:rsidRPr="00655574">
        <w:rPr>
          <w:rFonts w:ascii="Times" w:eastAsia="Times New Roman" w:hAnsi="Times" w:cs="Times New Roman"/>
          <w:color w:val="222222"/>
          <w:sz w:val="24"/>
          <w:szCs w:val="24"/>
        </w:rPr>
        <w:t xml:space="preserve">, as a </w:t>
      </w:r>
      <w:r w:rsidR="003F6E38" w:rsidRPr="00655574">
        <w:rPr>
          <w:rFonts w:ascii="Times" w:eastAsia="Times New Roman" w:hAnsi="Times" w:cs="Times New Roman"/>
          <w:color w:val="222222"/>
          <w:sz w:val="24"/>
          <w:szCs w:val="24"/>
        </w:rPr>
        <w:t>C</w:t>
      </w:r>
      <w:r w:rsidRPr="00655574">
        <w:rPr>
          <w:rFonts w:ascii="Times" w:eastAsia="Times New Roman" w:hAnsi="Times" w:cs="Times New Roman"/>
          <w:color w:val="222222"/>
          <w:sz w:val="24"/>
          <w:szCs w:val="24"/>
        </w:rPr>
        <w:t>ategory</w:t>
      </w:r>
      <w:r w:rsidR="003F6E38" w:rsidRPr="00655574">
        <w:rPr>
          <w:rFonts w:ascii="Times" w:eastAsia="Times New Roman" w:hAnsi="Times" w:cs="Times New Roman"/>
          <w:color w:val="222222"/>
          <w:sz w:val="24"/>
          <w:szCs w:val="24"/>
        </w:rPr>
        <w:t xml:space="preserve"> </w:t>
      </w:r>
      <w:r w:rsidRPr="00655574">
        <w:rPr>
          <w:rFonts w:ascii="Times" w:eastAsia="Times New Roman" w:hAnsi="Times" w:cs="Times New Roman"/>
          <w:color w:val="222222"/>
          <w:sz w:val="24"/>
          <w:szCs w:val="24"/>
        </w:rPr>
        <w:t xml:space="preserve">3 storm. </w:t>
      </w:r>
      <w:r w:rsidR="003F6E38" w:rsidRPr="00655574">
        <w:rPr>
          <w:rFonts w:ascii="Times" w:eastAsia="Times New Roman" w:hAnsi="Times" w:cs="Times New Roman"/>
          <w:color w:val="222222"/>
          <w:sz w:val="24"/>
          <w:szCs w:val="24"/>
        </w:rPr>
        <w:t>Irma</w:t>
      </w:r>
      <w:r w:rsidRPr="00655574">
        <w:rPr>
          <w:rFonts w:ascii="Times" w:eastAsia="Times New Roman" w:hAnsi="Times" w:cs="Times New Roman"/>
          <w:color w:val="222222"/>
          <w:sz w:val="24"/>
          <w:szCs w:val="24"/>
        </w:rPr>
        <w:t xml:space="preserve"> caused widespread damage </w:t>
      </w:r>
      <w:r w:rsidR="003F6E38" w:rsidRPr="00655574">
        <w:rPr>
          <w:rFonts w:ascii="Times" w:eastAsia="Times New Roman" w:hAnsi="Times" w:cs="Times New Roman"/>
          <w:color w:val="222222"/>
          <w:sz w:val="24"/>
          <w:szCs w:val="24"/>
        </w:rPr>
        <w:t xml:space="preserve">to </w:t>
      </w:r>
      <w:r w:rsidRPr="00655574">
        <w:rPr>
          <w:rFonts w:ascii="Times" w:eastAsia="Times New Roman" w:hAnsi="Times" w:cs="Times New Roman"/>
          <w:color w:val="222222"/>
          <w:sz w:val="24"/>
          <w:szCs w:val="24"/>
        </w:rPr>
        <w:t>the Florida Keys</w:t>
      </w:r>
      <w:r w:rsidR="00A27BA3" w:rsidRPr="00655574">
        <w:rPr>
          <w:rFonts w:ascii="Times" w:eastAsia="Times New Roman" w:hAnsi="Times" w:cs="Times New Roman"/>
          <w:color w:val="222222"/>
          <w:sz w:val="24"/>
          <w:szCs w:val="24"/>
        </w:rPr>
        <w:t xml:space="preserve"> due to storm surge</w:t>
      </w:r>
      <w:r w:rsidR="00276AD5" w:rsidRPr="00655574">
        <w:rPr>
          <w:rFonts w:ascii="Times" w:eastAsia="Times New Roman" w:hAnsi="Times" w:cs="Times New Roman"/>
          <w:color w:val="222222"/>
          <w:sz w:val="24"/>
          <w:szCs w:val="24"/>
        </w:rPr>
        <w:t xml:space="preserve"> and waves</w:t>
      </w:r>
      <w:r w:rsidRPr="00655574">
        <w:rPr>
          <w:rFonts w:ascii="Times" w:eastAsia="Times New Roman" w:hAnsi="Times" w:cs="Times New Roman"/>
          <w:color w:val="222222"/>
          <w:sz w:val="24"/>
          <w:szCs w:val="24"/>
        </w:rPr>
        <w:t>. Informed by hydrodynamic modeling and post-storm satellite imagery, we carr</w:t>
      </w:r>
      <w:r w:rsidR="00D76102" w:rsidRPr="00655574">
        <w:rPr>
          <w:rFonts w:ascii="Times" w:eastAsia="Times New Roman" w:hAnsi="Times" w:cs="Times New Roman"/>
          <w:color w:val="222222"/>
          <w:sz w:val="24"/>
          <w:szCs w:val="24"/>
        </w:rPr>
        <w:t>ied</w:t>
      </w:r>
      <w:r w:rsidRPr="00655574">
        <w:rPr>
          <w:rFonts w:ascii="Times" w:eastAsia="Times New Roman" w:hAnsi="Times" w:cs="Times New Roman"/>
          <w:color w:val="222222"/>
          <w:sz w:val="24"/>
          <w:szCs w:val="24"/>
        </w:rPr>
        <w:t xml:space="preserve"> out a field survey soon after</w:t>
      </w:r>
      <w:r w:rsidR="00AA3C25" w:rsidRPr="00655574">
        <w:rPr>
          <w:rFonts w:ascii="Times" w:eastAsia="Times New Roman" w:hAnsi="Times" w:cs="Times New Roman"/>
          <w:color w:val="222222"/>
          <w:sz w:val="24"/>
          <w:szCs w:val="24"/>
        </w:rPr>
        <w:t xml:space="preserve"> </w:t>
      </w:r>
      <w:r w:rsidRPr="00655574">
        <w:rPr>
          <w:rFonts w:ascii="Times" w:eastAsia="Times New Roman" w:hAnsi="Times" w:cs="Times New Roman"/>
          <w:color w:val="222222"/>
          <w:sz w:val="24"/>
          <w:szCs w:val="24"/>
        </w:rPr>
        <w:t xml:space="preserve">the event </w:t>
      </w:r>
      <w:r w:rsidR="00AD0E76" w:rsidRPr="00631B09">
        <w:rPr>
          <w:rFonts w:ascii="Times" w:eastAsia="Times New Roman" w:hAnsi="Times" w:cs="Times New Roman"/>
          <w:color w:val="222222"/>
          <w:sz w:val="24"/>
          <w:szCs w:val="24"/>
        </w:rPr>
        <w:t>(September 21-24)</w:t>
      </w:r>
      <w:r w:rsidR="00AD0E76">
        <w:rPr>
          <w:rFonts w:ascii="Times" w:eastAsia="Times New Roman" w:hAnsi="Times" w:cs="Times New Roman"/>
          <w:color w:val="222222"/>
          <w:sz w:val="24"/>
          <w:szCs w:val="24"/>
        </w:rPr>
        <w:t xml:space="preserve"> </w:t>
      </w:r>
      <w:r w:rsidRPr="00655574">
        <w:rPr>
          <w:rFonts w:ascii="Times" w:eastAsia="Times New Roman" w:hAnsi="Times" w:cs="Times New Roman"/>
          <w:color w:val="222222"/>
          <w:sz w:val="24"/>
          <w:szCs w:val="24"/>
        </w:rPr>
        <w:t xml:space="preserve">to investigate the damage to the Keys, particularly the Big Pine Key and Marathon areas. </w:t>
      </w:r>
    </w:p>
    <w:p w14:paraId="15E0EF4A" w14:textId="6384D898" w:rsidR="0046069D" w:rsidRPr="00655574" w:rsidRDefault="000030A9" w:rsidP="00655574">
      <w:pPr>
        <w:shd w:val="clear" w:color="auto" w:fill="FFFFFF"/>
        <w:spacing w:before="240" w:after="0" w:line="480" w:lineRule="auto"/>
        <w:jc w:val="both"/>
        <w:rPr>
          <w:rFonts w:ascii="Times" w:eastAsia="Times New Roman" w:hAnsi="Times" w:cs="Times New Roman"/>
          <w:color w:val="222222"/>
          <w:sz w:val="24"/>
          <w:szCs w:val="24"/>
        </w:rPr>
      </w:pPr>
      <w:r w:rsidRPr="00655574">
        <w:rPr>
          <w:rFonts w:ascii="Times" w:eastAsia="Times New Roman" w:hAnsi="Times" w:cs="Times New Roman"/>
          <w:color w:val="222222"/>
          <w:sz w:val="24"/>
          <w:szCs w:val="24"/>
        </w:rPr>
        <w:lastRenderedPageBreak/>
        <w:t xml:space="preserve">Post-hurricane damage studies have improved our understanding of coastal vulnerability (e.g. Xian et al., 2015 and </w:t>
      </w:r>
      <w:proofErr w:type="spellStart"/>
      <w:r w:rsidRPr="00655574">
        <w:rPr>
          <w:rFonts w:ascii="Times" w:eastAsia="Times New Roman" w:hAnsi="Times" w:cs="Times New Roman"/>
          <w:color w:val="222222"/>
          <w:sz w:val="24"/>
          <w:szCs w:val="24"/>
        </w:rPr>
        <w:t>Hatzikyriakou</w:t>
      </w:r>
      <w:proofErr w:type="spellEnd"/>
      <w:r w:rsidRPr="00655574">
        <w:rPr>
          <w:rFonts w:ascii="Times" w:eastAsia="Times New Roman" w:hAnsi="Times" w:cs="Times New Roman"/>
          <w:color w:val="222222"/>
          <w:sz w:val="24"/>
          <w:szCs w:val="24"/>
        </w:rPr>
        <w:t xml:space="preserve"> et al., 2015 for Hurricane Sandy; </w:t>
      </w:r>
      <w:proofErr w:type="spellStart"/>
      <w:r w:rsidRPr="00655574">
        <w:rPr>
          <w:rFonts w:ascii="Times" w:eastAsia="Times New Roman" w:hAnsi="Times" w:cs="Times New Roman"/>
          <w:color w:val="222222"/>
          <w:sz w:val="24"/>
          <w:szCs w:val="24"/>
        </w:rPr>
        <w:t>Eamon</w:t>
      </w:r>
      <w:proofErr w:type="spellEnd"/>
      <w:r w:rsidRPr="00655574">
        <w:rPr>
          <w:rFonts w:ascii="Times" w:eastAsia="Times New Roman" w:hAnsi="Times" w:cs="Times New Roman"/>
          <w:color w:val="222222"/>
          <w:sz w:val="24"/>
          <w:szCs w:val="24"/>
        </w:rPr>
        <w:t xml:space="preserve"> et al., 2007 and van de Lindt et al., 2007 for Hurricane Katrina). Here, we conduct a damage survey and assessment for Hurricane Irma, and we use a statistical regression approach to quantify the contribution of </w:t>
      </w:r>
      <w:r w:rsidR="00AD0E76">
        <w:rPr>
          <w:rFonts w:ascii="Times" w:eastAsia="Times New Roman" w:hAnsi="Times" w:cs="Times New Roman"/>
          <w:color w:val="222222"/>
          <w:sz w:val="24"/>
          <w:szCs w:val="24"/>
        </w:rPr>
        <w:t>various</w:t>
      </w:r>
      <w:r w:rsidR="00AD0E76" w:rsidRPr="00655574">
        <w:rPr>
          <w:rFonts w:ascii="Times" w:eastAsia="Times New Roman" w:hAnsi="Times" w:cs="Times New Roman"/>
          <w:color w:val="222222"/>
          <w:sz w:val="24"/>
          <w:szCs w:val="24"/>
        </w:rPr>
        <w:t xml:space="preserve"> </w:t>
      </w:r>
      <w:r w:rsidR="00D87395">
        <w:rPr>
          <w:rFonts w:ascii="Times" w:eastAsia="Times New Roman" w:hAnsi="Times" w:cs="Times New Roman"/>
          <w:color w:val="222222"/>
          <w:sz w:val="24"/>
          <w:szCs w:val="24"/>
        </w:rPr>
        <w:t xml:space="preserve">hazard and </w:t>
      </w:r>
      <w:r w:rsidRPr="00655574">
        <w:rPr>
          <w:rFonts w:ascii="Times" w:eastAsia="Times New Roman" w:hAnsi="Times" w:cs="Times New Roman"/>
          <w:color w:val="222222"/>
          <w:sz w:val="24"/>
          <w:szCs w:val="24"/>
        </w:rPr>
        <w:t>vulnerability factors</w:t>
      </w:r>
      <w:r w:rsidR="00AD0E76">
        <w:rPr>
          <w:rFonts w:ascii="Times" w:eastAsia="Times New Roman" w:hAnsi="Times" w:cs="Times New Roman"/>
          <w:color w:val="222222"/>
          <w:sz w:val="24"/>
          <w:szCs w:val="24"/>
        </w:rPr>
        <w:t xml:space="preserve"> </w:t>
      </w:r>
      <w:r w:rsidRPr="00655574">
        <w:rPr>
          <w:rFonts w:ascii="Times" w:eastAsia="Times New Roman" w:hAnsi="Times" w:cs="Times New Roman"/>
          <w:color w:val="222222"/>
          <w:sz w:val="24"/>
          <w:szCs w:val="24"/>
        </w:rPr>
        <w:t xml:space="preserve">to the damage. </w:t>
      </w:r>
      <w:r w:rsidR="00663496" w:rsidRPr="00655574">
        <w:rPr>
          <w:rFonts w:ascii="Times" w:eastAsia="Times New Roman" w:hAnsi="Times" w:cs="Times New Roman"/>
          <w:color w:val="222222"/>
          <w:sz w:val="24"/>
          <w:szCs w:val="24"/>
        </w:rPr>
        <w:t xml:space="preserve">Such </w:t>
      </w:r>
      <w:r w:rsidRPr="00655574">
        <w:rPr>
          <w:rFonts w:ascii="Times" w:eastAsia="Times New Roman" w:hAnsi="Times" w:cs="Times New Roman"/>
          <w:color w:val="222222"/>
          <w:sz w:val="24"/>
          <w:szCs w:val="24"/>
        </w:rPr>
        <w:t>post-event assessment</w:t>
      </w:r>
      <w:r w:rsidR="00663496" w:rsidRPr="00655574">
        <w:rPr>
          <w:rFonts w:ascii="Times" w:eastAsia="Times New Roman" w:hAnsi="Times" w:cs="Times New Roman"/>
          <w:color w:val="222222"/>
          <w:sz w:val="24"/>
          <w:szCs w:val="24"/>
        </w:rPr>
        <w:t>s</w:t>
      </w:r>
      <w:r w:rsidRPr="00655574">
        <w:rPr>
          <w:rFonts w:ascii="Times" w:eastAsia="Times New Roman" w:hAnsi="Times" w:cs="Times New Roman"/>
          <w:color w:val="222222"/>
          <w:sz w:val="24"/>
          <w:szCs w:val="24"/>
        </w:rPr>
        <w:t xml:space="preserve"> can provide crucial information for implementing post-storm response measures</w:t>
      </w:r>
      <w:r w:rsidR="00A27BA3" w:rsidRPr="00655574">
        <w:rPr>
          <w:rFonts w:ascii="Times" w:eastAsia="Times New Roman" w:hAnsi="Times" w:cs="Times New Roman"/>
          <w:color w:val="222222"/>
          <w:sz w:val="24"/>
          <w:szCs w:val="24"/>
        </w:rPr>
        <w:t xml:space="preserve"> </w:t>
      </w:r>
      <w:r w:rsidRPr="00655574">
        <w:rPr>
          <w:rFonts w:ascii="Times" w:eastAsia="Times New Roman" w:hAnsi="Times" w:cs="Times New Roman"/>
          <w:color w:val="222222"/>
          <w:sz w:val="24"/>
          <w:szCs w:val="24"/>
        </w:rPr>
        <w:t>(Lin et al., 2014; Horner et al., 2011; AL-</w:t>
      </w:r>
      <w:proofErr w:type="spellStart"/>
      <w:r w:rsidRPr="00655574">
        <w:rPr>
          <w:rFonts w:ascii="Times" w:eastAsia="Times New Roman" w:hAnsi="Times" w:cs="Times New Roman"/>
          <w:color w:val="222222"/>
          <w:sz w:val="24"/>
          <w:szCs w:val="24"/>
        </w:rPr>
        <w:t>Kanj</w:t>
      </w:r>
      <w:proofErr w:type="spellEnd"/>
      <w:r w:rsidRPr="00655574">
        <w:rPr>
          <w:rFonts w:ascii="Times" w:eastAsia="Times New Roman" w:hAnsi="Times" w:cs="Times New Roman"/>
          <w:color w:val="222222"/>
          <w:sz w:val="24"/>
          <w:szCs w:val="24"/>
        </w:rPr>
        <w:t xml:space="preserve"> et al., 2016)</w:t>
      </w:r>
      <w:r w:rsidR="00B31C0C">
        <w:rPr>
          <w:rFonts w:ascii="Times" w:eastAsia="Times New Roman" w:hAnsi="Times" w:cs="Times New Roman"/>
          <w:color w:val="222222"/>
          <w:sz w:val="24"/>
          <w:szCs w:val="24"/>
        </w:rPr>
        <w:t xml:space="preserve"> </w:t>
      </w:r>
      <w:r w:rsidR="00D87395">
        <w:rPr>
          <w:rFonts w:ascii="Times" w:eastAsia="Times New Roman" w:hAnsi="Times" w:cs="Times New Roman"/>
          <w:color w:val="222222"/>
          <w:sz w:val="24"/>
          <w:szCs w:val="24"/>
        </w:rPr>
        <w:t xml:space="preserve">and </w:t>
      </w:r>
      <w:r w:rsidR="00B31C0C">
        <w:rPr>
          <w:rFonts w:ascii="Times" w:eastAsia="Times New Roman" w:hAnsi="Times" w:cs="Times New Roman"/>
          <w:color w:val="222222"/>
          <w:sz w:val="24"/>
          <w:szCs w:val="24"/>
        </w:rPr>
        <w:t xml:space="preserve">for developing vulnerability models (e.g., </w:t>
      </w:r>
      <w:r w:rsidR="00D87395" w:rsidRPr="00D87395">
        <w:rPr>
          <w:rFonts w:ascii="Times" w:eastAsia="Times New Roman" w:hAnsi="Times" w:cs="Times New Roman"/>
          <w:color w:val="222222"/>
          <w:sz w:val="24"/>
          <w:szCs w:val="24"/>
        </w:rPr>
        <w:t xml:space="preserve">USACE </w:t>
      </w:r>
      <w:r w:rsidR="00D87395" w:rsidRPr="00655574">
        <w:rPr>
          <w:rFonts w:ascii="Times" w:eastAsia="Times New Roman" w:hAnsi="Times" w:cs="Times New Roman"/>
          <w:color w:val="222222"/>
          <w:sz w:val="24"/>
          <w:szCs w:val="24"/>
        </w:rPr>
        <w:t>2015</w:t>
      </w:r>
      <w:r w:rsidR="00D87395">
        <w:rPr>
          <w:rFonts w:ascii="Times" w:eastAsia="Times New Roman" w:hAnsi="Times" w:cs="Times New Roman"/>
          <w:color w:val="222222"/>
          <w:sz w:val="24"/>
          <w:szCs w:val="24"/>
        </w:rPr>
        <w:t xml:space="preserve">; </w:t>
      </w:r>
      <w:proofErr w:type="spellStart"/>
      <w:r w:rsidR="00D87395" w:rsidRPr="00492A57">
        <w:rPr>
          <w:rFonts w:ascii="Times" w:eastAsia="Times New Roman" w:hAnsi="Times" w:cs="Times New Roman"/>
          <w:color w:val="222222"/>
          <w:sz w:val="24"/>
          <w:szCs w:val="24"/>
        </w:rPr>
        <w:t>Hatzikyriakou</w:t>
      </w:r>
      <w:proofErr w:type="spellEnd"/>
      <w:r w:rsidR="004779E4">
        <w:rPr>
          <w:rFonts w:ascii="Times" w:eastAsia="Times New Roman" w:hAnsi="Times" w:cs="Times New Roman"/>
          <w:color w:val="222222"/>
          <w:sz w:val="24"/>
          <w:szCs w:val="24"/>
        </w:rPr>
        <w:t xml:space="preserve"> and Lin 2017</w:t>
      </w:r>
      <w:r w:rsidR="00E22C1A">
        <w:rPr>
          <w:rFonts w:ascii="Times" w:eastAsia="Times New Roman" w:hAnsi="Times" w:cs="Times New Roman"/>
          <w:color w:val="222222"/>
          <w:sz w:val="24"/>
          <w:szCs w:val="24"/>
        </w:rPr>
        <w:t xml:space="preserve">). </w:t>
      </w:r>
      <w:r w:rsidRPr="00655574">
        <w:rPr>
          <w:rFonts w:ascii="Times" w:eastAsia="Times New Roman" w:hAnsi="Times" w:cs="Times New Roman"/>
          <w:color w:val="222222"/>
          <w:sz w:val="24"/>
          <w:szCs w:val="24"/>
        </w:rPr>
        <w:t xml:space="preserve">The raw and analyzed data from this study </w:t>
      </w:r>
      <w:r w:rsidR="00663496" w:rsidRPr="00655574">
        <w:rPr>
          <w:rFonts w:ascii="Times" w:eastAsia="Times New Roman" w:hAnsi="Times" w:cs="Times New Roman"/>
          <w:color w:val="222222"/>
          <w:sz w:val="24"/>
          <w:szCs w:val="24"/>
        </w:rPr>
        <w:t>appear</w:t>
      </w:r>
      <w:r w:rsidRPr="00655574">
        <w:rPr>
          <w:rFonts w:ascii="Times" w:eastAsia="Times New Roman" w:hAnsi="Times" w:cs="Times New Roman"/>
          <w:color w:val="222222"/>
          <w:sz w:val="24"/>
          <w:szCs w:val="24"/>
        </w:rPr>
        <w:t xml:space="preserve"> on </w:t>
      </w:r>
      <w:proofErr w:type="spellStart"/>
      <w:r w:rsidRPr="00655574">
        <w:rPr>
          <w:rFonts w:ascii="Times" w:eastAsia="Times New Roman" w:hAnsi="Times" w:cs="Times New Roman"/>
          <w:color w:val="222222"/>
          <w:sz w:val="24"/>
          <w:szCs w:val="24"/>
        </w:rPr>
        <w:t>DesignSafe</w:t>
      </w:r>
      <w:proofErr w:type="spellEnd"/>
      <w:r w:rsidR="00053D99" w:rsidRPr="00655574">
        <w:rPr>
          <w:rStyle w:val="af3"/>
          <w:rFonts w:ascii="Times" w:eastAsia="Times New Roman" w:hAnsi="Times" w:cs="Times New Roman"/>
          <w:color w:val="222222"/>
          <w:sz w:val="24"/>
          <w:szCs w:val="24"/>
        </w:rPr>
        <w:footnoteReference w:id="1"/>
      </w:r>
      <w:r w:rsidRPr="00655574">
        <w:rPr>
          <w:rFonts w:ascii="Times" w:eastAsia="Times New Roman" w:hAnsi="Times" w:cs="Times New Roman"/>
          <w:color w:val="222222"/>
          <w:sz w:val="24"/>
          <w:szCs w:val="24"/>
        </w:rPr>
        <w:t xml:space="preserve">, a web-based research platform of </w:t>
      </w:r>
      <w:r w:rsidR="00663496" w:rsidRPr="00655574">
        <w:rPr>
          <w:rFonts w:ascii="Times" w:eastAsia="Times New Roman" w:hAnsi="Times" w:cs="Times New Roman"/>
          <w:color w:val="222222"/>
          <w:sz w:val="24"/>
          <w:szCs w:val="24"/>
        </w:rPr>
        <w:t xml:space="preserve">the </w:t>
      </w:r>
      <w:r w:rsidRPr="00655574">
        <w:rPr>
          <w:rFonts w:ascii="Times" w:eastAsia="Times New Roman" w:hAnsi="Times" w:cs="Times New Roman"/>
          <w:color w:val="222222"/>
          <w:sz w:val="24"/>
          <w:szCs w:val="24"/>
        </w:rPr>
        <w:t xml:space="preserve">National Science Foundation’s (NSF) Natural Hazards Engineering Research Infrastructure (NHERI). </w:t>
      </w:r>
    </w:p>
    <w:p w14:paraId="7148B269" w14:textId="77777777" w:rsidR="0046069D" w:rsidRPr="00655574" w:rsidRDefault="0046069D" w:rsidP="00655574">
      <w:pPr>
        <w:shd w:val="clear" w:color="auto" w:fill="FFFFFF"/>
        <w:spacing w:after="0" w:line="480" w:lineRule="auto"/>
        <w:jc w:val="both"/>
        <w:rPr>
          <w:rFonts w:ascii="Times" w:eastAsia="Times New Roman" w:hAnsi="Times" w:cs="Arial"/>
          <w:color w:val="222222"/>
          <w:sz w:val="19"/>
          <w:szCs w:val="19"/>
        </w:rPr>
      </w:pPr>
    </w:p>
    <w:p w14:paraId="0CF15FC2" w14:textId="77777777" w:rsidR="0046069D" w:rsidRPr="00655574" w:rsidRDefault="000030A9" w:rsidP="00655574">
      <w:pPr>
        <w:spacing w:line="480" w:lineRule="auto"/>
        <w:rPr>
          <w:rFonts w:ascii="Times" w:eastAsia="Times New Roman" w:hAnsi="Times" w:cs="Times New Roman"/>
          <w:b/>
          <w:bCs/>
          <w:color w:val="222222"/>
          <w:sz w:val="24"/>
          <w:szCs w:val="24"/>
        </w:rPr>
      </w:pPr>
      <w:r w:rsidRPr="00655574">
        <w:rPr>
          <w:rFonts w:ascii="Times" w:eastAsia="Times New Roman" w:hAnsi="Times" w:cs="Times New Roman"/>
          <w:b/>
          <w:bCs/>
          <w:color w:val="222222"/>
          <w:sz w:val="24"/>
          <w:szCs w:val="24"/>
        </w:rPr>
        <w:t>Storm Surge and Wave Simulation</w:t>
      </w:r>
    </w:p>
    <w:p w14:paraId="15E9894B" w14:textId="7A76195B" w:rsidR="00B5338C" w:rsidRPr="00655574" w:rsidRDefault="000030A9" w:rsidP="00655574">
      <w:pPr>
        <w:spacing w:line="48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To understand the hazard and inform the field survey, we first use the coupled hydrodynamic and wave model ADCIRC+SWAN</w:t>
      </w:r>
      <w:r w:rsidR="00A91783" w:rsidRPr="00655574">
        <w:rPr>
          <w:rFonts w:ascii="Times" w:eastAsia="Times New Roman" w:hAnsi="Times" w:cs="Times New Roman"/>
          <w:bCs/>
          <w:color w:val="222222"/>
          <w:sz w:val="24"/>
          <w:szCs w:val="24"/>
        </w:rPr>
        <w:t xml:space="preserve"> (Dietrich et al. 2012, </w:t>
      </w:r>
      <w:proofErr w:type="spellStart"/>
      <w:r w:rsidR="00A91783" w:rsidRPr="00655574">
        <w:rPr>
          <w:rFonts w:ascii="Times" w:eastAsia="Times New Roman" w:hAnsi="Times" w:cs="Times New Roman"/>
          <w:bCs/>
          <w:color w:val="222222"/>
          <w:sz w:val="24"/>
          <w:szCs w:val="24"/>
        </w:rPr>
        <w:t>Marsooli</w:t>
      </w:r>
      <w:proofErr w:type="spellEnd"/>
      <w:r w:rsidR="00A91783" w:rsidRPr="00655574">
        <w:rPr>
          <w:rFonts w:ascii="Times" w:eastAsia="Times New Roman" w:hAnsi="Times" w:cs="Times New Roman"/>
          <w:bCs/>
          <w:color w:val="222222"/>
          <w:sz w:val="24"/>
          <w:szCs w:val="24"/>
        </w:rPr>
        <w:t xml:space="preserve"> and Lin 2017) </w:t>
      </w:r>
      <w:r w:rsidRPr="00655574">
        <w:rPr>
          <w:rFonts w:ascii="Times" w:eastAsia="Times New Roman" w:hAnsi="Times" w:cs="Times New Roman"/>
          <w:bCs/>
          <w:color w:val="222222"/>
          <w:sz w:val="24"/>
          <w:szCs w:val="24"/>
        </w:rPr>
        <w:t>to simulate the storm tide (i.e.</w:t>
      </w:r>
      <w:r w:rsidR="00663496" w:rsidRPr="00655574">
        <w:rPr>
          <w:rFonts w:ascii="Times" w:eastAsia="Times New Roman" w:hAnsi="Times" w:cs="Times New Roman"/>
          <w:bCs/>
          <w:color w:val="222222"/>
          <w:sz w:val="24"/>
          <w:szCs w:val="24"/>
        </w:rPr>
        <w:t>,</w:t>
      </w:r>
      <w:r w:rsidRPr="00655574">
        <w:rPr>
          <w:rFonts w:ascii="Times" w:eastAsia="Times New Roman" w:hAnsi="Times" w:cs="Times New Roman"/>
          <w:bCs/>
          <w:color w:val="222222"/>
          <w:sz w:val="24"/>
          <w:szCs w:val="24"/>
        </w:rPr>
        <w:t xml:space="preserve"> water level) and wave height for Hurricane Irma. </w:t>
      </w:r>
      <w:r w:rsidR="00663496" w:rsidRPr="00655574">
        <w:rPr>
          <w:rFonts w:ascii="Times" w:eastAsia="Times New Roman" w:hAnsi="Times" w:cs="Times New Roman"/>
          <w:bCs/>
          <w:color w:val="222222"/>
          <w:sz w:val="24"/>
          <w:szCs w:val="24"/>
        </w:rPr>
        <w:t xml:space="preserve">To </w:t>
      </w:r>
      <w:r w:rsidR="00663496" w:rsidRPr="00655574">
        <w:rPr>
          <w:rFonts w:ascii="Times" w:hAnsi="Times" w:cs="Times New Roman"/>
          <w:sz w:val="24"/>
          <w:szCs w:val="24"/>
        </w:rPr>
        <w:t>simulate</w:t>
      </w:r>
      <w:r w:rsidR="00B5338C" w:rsidRPr="00655574">
        <w:rPr>
          <w:rFonts w:ascii="Times" w:hAnsi="Times" w:cs="Times New Roman"/>
          <w:sz w:val="24"/>
          <w:szCs w:val="24"/>
        </w:rPr>
        <w:t xml:space="preserve"> Irma’s storm tide and wave (Figure 1),</w:t>
      </w:r>
      <w:r w:rsidRPr="00655574">
        <w:rPr>
          <w:rFonts w:ascii="Times" w:hAnsi="Times" w:cs="Times New Roman"/>
          <w:sz w:val="24"/>
          <w:szCs w:val="24"/>
        </w:rPr>
        <w:t xml:space="preserve"> we apply the surface wind (at 10-m) and sea-level pressure fields from National Center for Environmental Prediction Final (NCEP FNL) operational global analysis data </w:t>
      </w:r>
      <w:r w:rsidR="00A91783" w:rsidRPr="00655574">
        <w:rPr>
          <w:rFonts w:ascii="Times" w:hAnsi="Times" w:cs="Times New Roman"/>
          <w:sz w:val="24"/>
          <w:szCs w:val="24"/>
        </w:rPr>
        <w:t>(</w:t>
      </w:r>
      <w:r w:rsidRPr="00655574">
        <w:rPr>
          <w:rFonts w:ascii="Times" w:hAnsi="Times" w:cs="Times New Roman"/>
          <w:sz w:val="24"/>
          <w:szCs w:val="24"/>
        </w:rPr>
        <w:t>0.25</w:t>
      </w:r>
      <w:r w:rsidR="00B5338C" w:rsidRPr="00655574">
        <w:rPr>
          <w:rFonts w:ascii="Times" w:hAnsi="Times" w:cs="Times New Roman"/>
          <w:sz w:val="24"/>
          <w:szCs w:val="24"/>
          <w:vertAlign w:val="superscript"/>
        </w:rPr>
        <w:t>o</w:t>
      </w:r>
      <w:r w:rsidRPr="00655574">
        <w:rPr>
          <w:rFonts w:ascii="Times" w:hAnsi="Times" w:cs="Times New Roman"/>
          <w:sz w:val="24"/>
          <w:szCs w:val="24"/>
        </w:rPr>
        <w:t xml:space="preserve"> </w:t>
      </w:r>
      <w:r w:rsidR="00B5338C" w:rsidRPr="00655574">
        <w:rPr>
          <w:rFonts w:ascii="Times" w:hAnsi="Times" w:cs="Times New Roman"/>
          <w:sz w:val="24"/>
          <w:szCs w:val="24"/>
        </w:rPr>
        <w:t xml:space="preserve">x </w:t>
      </w:r>
      <w:r w:rsidRPr="00655574">
        <w:rPr>
          <w:rFonts w:ascii="Times" w:hAnsi="Times" w:cs="Times New Roman"/>
          <w:sz w:val="24"/>
          <w:szCs w:val="24"/>
        </w:rPr>
        <w:t>0.25</w:t>
      </w:r>
      <w:r w:rsidR="00B5338C" w:rsidRPr="00655574">
        <w:rPr>
          <w:rFonts w:ascii="Times" w:hAnsi="Times" w:cs="Times New Roman"/>
          <w:sz w:val="24"/>
          <w:szCs w:val="24"/>
          <w:vertAlign w:val="superscript"/>
        </w:rPr>
        <w:t>o</w:t>
      </w:r>
      <w:r w:rsidRPr="00655574">
        <w:rPr>
          <w:rFonts w:ascii="Times" w:hAnsi="Times" w:cs="Times New Roman"/>
          <w:sz w:val="24"/>
          <w:szCs w:val="24"/>
        </w:rPr>
        <w:t xml:space="preserve"> </w:t>
      </w:r>
      <w:r w:rsidR="00B5338C" w:rsidRPr="00655574">
        <w:rPr>
          <w:rFonts w:ascii="Times" w:hAnsi="Times" w:cs="Times New Roman"/>
          <w:sz w:val="24"/>
          <w:szCs w:val="24"/>
        </w:rPr>
        <w:t>x</w:t>
      </w:r>
      <w:r w:rsidRPr="00655574">
        <w:rPr>
          <w:rFonts w:ascii="Times" w:hAnsi="Times" w:cs="Times New Roman"/>
          <w:sz w:val="24"/>
          <w:szCs w:val="24"/>
        </w:rPr>
        <w:t xml:space="preserve"> </w:t>
      </w:r>
      <w:r w:rsidR="00B5338C" w:rsidRPr="00655574">
        <w:rPr>
          <w:rFonts w:ascii="Times" w:hAnsi="Times" w:cs="Times New Roman"/>
          <w:sz w:val="24"/>
          <w:szCs w:val="24"/>
        </w:rPr>
        <w:t xml:space="preserve">6 </w:t>
      </w:r>
      <w:r w:rsidRPr="00655574">
        <w:rPr>
          <w:rFonts w:ascii="Times" w:hAnsi="Times" w:cs="Times New Roman"/>
          <w:sz w:val="24"/>
          <w:szCs w:val="24"/>
        </w:rPr>
        <w:t>hours</w:t>
      </w:r>
      <w:r w:rsidR="00B5338C" w:rsidRPr="00655574">
        <w:rPr>
          <w:rFonts w:ascii="Times" w:hAnsi="Times" w:cs="Times New Roman"/>
          <w:sz w:val="24"/>
          <w:szCs w:val="24"/>
        </w:rPr>
        <w:t>)</w:t>
      </w:r>
      <w:r w:rsidRPr="00655574">
        <w:rPr>
          <w:rFonts w:ascii="Times" w:hAnsi="Times" w:cs="Times New Roman"/>
          <w:sz w:val="24"/>
          <w:szCs w:val="24"/>
        </w:rPr>
        <w:t xml:space="preserve">. </w:t>
      </w:r>
      <w:r w:rsidRPr="00655574">
        <w:rPr>
          <w:rFonts w:ascii="Times" w:eastAsia="Times New Roman" w:hAnsi="Times" w:cs="Times New Roman"/>
          <w:bCs/>
          <w:color w:val="222222"/>
          <w:sz w:val="24"/>
          <w:szCs w:val="24"/>
        </w:rPr>
        <w:t>The model results, e.g.</w:t>
      </w:r>
      <w:r w:rsidR="00CD6024" w:rsidRPr="00655574">
        <w:rPr>
          <w:rFonts w:ascii="Times" w:eastAsia="Times New Roman" w:hAnsi="Times" w:cs="Times New Roman"/>
          <w:bCs/>
          <w:color w:val="222222"/>
          <w:sz w:val="24"/>
          <w:szCs w:val="24"/>
        </w:rPr>
        <w:t>,</w:t>
      </w:r>
      <w:r w:rsidRPr="00655574">
        <w:rPr>
          <w:rFonts w:ascii="Times" w:eastAsia="Times New Roman" w:hAnsi="Times" w:cs="Times New Roman"/>
          <w:bCs/>
          <w:color w:val="222222"/>
          <w:sz w:val="24"/>
          <w:szCs w:val="24"/>
        </w:rPr>
        <w:t xml:space="preserve"> time series in Figure 1, indicate that the model satisfactorily captures the temporal evolution </w:t>
      </w:r>
      <w:r w:rsidR="00FB2B2A" w:rsidRPr="00655574">
        <w:rPr>
          <w:rFonts w:ascii="Times" w:eastAsia="Times New Roman" w:hAnsi="Times" w:cs="Times New Roman"/>
          <w:bCs/>
          <w:color w:val="222222"/>
          <w:sz w:val="24"/>
          <w:szCs w:val="24"/>
        </w:rPr>
        <w:t>and</w:t>
      </w:r>
      <w:r w:rsidRPr="00655574">
        <w:rPr>
          <w:rFonts w:ascii="Times" w:eastAsia="Times New Roman" w:hAnsi="Times" w:cs="Times New Roman"/>
          <w:bCs/>
          <w:color w:val="222222"/>
          <w:sz w:val="24"/>
          <w:szCs w:val="24"/>
        </w:rPr>
        <w:t xml:space="preserve"> the peak values of the water levels and wave heights induced by Hurricane Irma</w:t>
      </w:r>
      <w:r w:rsidR="00B5338C" w:rsidRPr="00655574">
        <w:rPr>
          <w:rFonts w:ascii="Times" w:eastAsia="Times New Roman" w:hAnsi="Times" w:cs="Times New Roman"/>
          <w:bCs/>
          <w:color w:val="222222"/>
          <w:sz w:val="24"/>
          <w:szCs w:val="24"/>
        </w:rPr>
        <w:t>. The model results show that the highest water levels, between 2 and 2.5 m, occurred in South/Southwest Florida. However, coastal zones in this region are predominantly uninhabited</w:t>
      </w:r>
      <w:r w:rsidR="00FB2B2A" w:rsidRPr="00655574">
        <w:rPr>
          <w:rFonts w:ascii="Times" w:eastAsia="Times New Roman" w:hAnsi="Times" w:cs="Times New Roman"/>
          <w:bCs/>
          <w:color w:val="222222"/>
          <w:sz w:val="24"/>
          <w:szCs w:val="24"/>
        </w:rPr>
        <w:t xml:space="preserve"> and covered by wetlands, so </w:t>
      </w:r>
      <w:r w:rsidR="00B5338C" w:rsidRPr="00655574">
        <w:rPr>
          <w:rFonts w:ascii="Times" w:eastAsia="Times New Roman" w:hAnsi="Times" w:cs="Times New Roman"/>
          <w:bCs/>
          <w:color w:val="222222"/>
          <w:sz w:val="24"/>
          <w:szCs w:val="24"/>
        </w:rPr>
        <w:t xml:space="preserve">little loss of life or property is </w:t>
      </w:r>
      <w:r w:rsidR="00B5338C" w:rsidRPr="00655574">
        <w:rPr>
          <w:rFonts w:ascii="Times" w:eastAsia="Times New Roman" w:hAnsi="Times" w:cs="Times New Roman"/>
          <w:bCs/>
          <w:color w:val="222222"/>
          <w:sz w:val="24"/>
          <w:szCs w:val="24"/>
        </w:rPr>
        <w:lastRenderedPageBreak/>
        <w:t>expected. High water levels are also estimated for the Florida Keys, especially islands located on the right side of the storm track. For example, the peak storm tide in Big Pine Key and Marathon reaches up to 2 m. The model results also show that large waves with a significant wave height of about 14 m reached a few kilometers off the Florida Keys. In contrast, wave heights</w:t>
      </w:r>
      <w:r w:rsidR="00B5338C" w:rsidRPr="00655574">
        <w:rPr>
          <w:rFonts w:ascii="Times" w:hAnsi="Times"/>
        </w:rPr>
        <w:t xml:space="preserve"> </w:t>
      </w:r>
      <w:r w:rsidR="00B5338C" w:rsidRPr="00655574">
        <w:rPr>
          <w:rFonts w:ascii="Times" w:eastAsia="Times New Roman" w:hAnsi="Times" w:cs="Times New Roman"/>
          <w:bCs/>
          <w:color w:val="222222"/>
          <w:sz w:val="24"/>
          <w:szCs w:val="24"/>
        </w:rPr>
        <w:t>off the southern and southwestern coasts of Florid</w:t>
      </w:r>
      <w:r w:rsidR="00B5338C" w:rsidRPr="00655574">
        <w:rPr>
          <w:rFonts w:ascii="Times" w:eastAsia="宋体" w:hAnsi="Times" w:cs="Times New Roman"/>
          <w:bCs/>
          <w:color w:val="222222"/>
          <w:sz w:val="24"/>
          <w:szCs w:val="24"/>
        </w:rPr>
        <w:t>a</w:t>
      </w:r>
      <w:r w:rsidR="00B5338C" w:rsidRPr="00655574">
        <w:rPr>
          <w:rFonts w:ascii="Times" w:eastAsia="Times New Roman" w:hAnsi="Times" w:cs="Times New Roman"/>
          <w:bCs/>
          <w:color w:val="222222"/>
          <w:sz w:val="24"/>
          <w:szCs w:val="24"/>
        </w:rPr>
        <w:t xml:space="preserve"> </w:t>
      </w:r>
      <w:r w:rsidR="004C0BF3">
        <w:rPr>
          <w:rFonts w:ascii="Times" w:eastAsia="Times New Roman" w:hAnsi="Times" w:cs="Times New Roman"/>
          <w:bCs/>
          <w:color w:val="222222"/>
          <w:sz w:val="24"/>
          <w:szCs w:val="24"/>
        </w:rPr>
        <w:t>are estimated to be</w:t>
      </w:r>
      <w:r w:rsidR="004C0BF3" w:rsidRPr="00655574">
        <w:rPr>
          <w:rFonts w:ascii="Times" w:eastAsia="Times New Roman" w:hAnsi="Times" w:cs="Times New Roman"/>
          <w:bCs/>
          <w:color w:val="222222"/>
          <w:sz w:val="24"/>
          <w:szCs w:val="24"/>
        </w:rPr>
        <w:t xml:space="preserve"> </w:t>
      </w:r>
      <w:r w:rsidR="00B5338C" w:rsidRPr="00655574">
        <w:rPr>
          <w:rFonts w:ascii="Times" w:eastAsia="Times New Roman" w:hAnsi="Times" w:cs="Times New Roman"/>
          <w:bCs/>
          <w:color w:val="222222"/>
          <w:sz w:val="24"/>
          <w:szCs w:val="24"/>
        </w:rPr>
        <w:t>small (</w:t>
      </w:r>
      <w:r w:rsidR="00FB2B2A" w:rsidRPr="00655574">
        <w:rPr>
          <w:rFonts w:ascii="Times" w:eastAsia="Times New Roman" w:hAnsi="Times" w:cs="Times New Roman"/>
          <w:bCs/>
          <w:color w:val="222222"/>
          <w:sz w:val="24"/>
          <w:szCs w:val="24"/>
        </w:rPr>
        <w:t>&lt;</w:t>
      </w:r>
      <w:r w:rsidR="00B5338C" w:rsidRPr="00655574">
        <w:rPr>
          <w:rFonts w:ascii="Times" w:eastAsia="Times New Roman" w:hAnsi="Times" w:cs="Times New Roman"/>
          <w:bCs/>
          <w:color w:val="222222"/>
          <w:sz w:val="24"/>
          <w:szCs w:val="24"/>
        </w:rPr>
        <w:t xml:space="preserve"> 2 m). </w:t>
      </w:r>
    </w:p>
    <w:p w14:paraId="023F9B64" w14:textId="3302752C" w:rsidR="0046069D" w:rsidRPr="00655574" w:rsidRDefault="0046069D" w:rsidP="00655574">
      <w:pPr>
        <w:spacing w:line="480" w:lineRule="auto"/>
        <w:rPr>
          <w:rFonts w:ascii="Times" w:eastAsia="Times New Roman" w:hAnsi="Times" w:cs="Times New Roman"/>
          <w:bCs/>
          <w:color w:val="222222"/>
          <w:sz w:val="24"/>
          <w:szCs w:val="24"/>
        </w:rPr>
      </w:pPr>
    </w:p>
    <w:p w14:paraId="5D38F416" w14:textId="0055D754" w:rsidR="0046069D" w:rsidRPr="00655574" w:rsidRDefault="00375B3E" w:rsidP="00655574">
      <w:pPr>
        <w:shd w:val="clear" w:color="auto" w:fill="FFFFFF"/>
        <w:spacing w:before="100" w:beforeAutospacing="1" w:after="100" w:afterAutospacing="1" w:line="480" w:lineRule="auto"/>
        <w:contextualSpacing/>
        <w:rPr>
          <w:rFonts w:ascii="Times" w:eastAsia="Times New Roman" w:hAnsi="Times" w:cs="Times New Roman"/>
          <w:b/>
          <w:bCs/>
          <w:color w:val="222222"/>
          <w:sz w:val="24"/>
          <w:szCs w:val="24"/>
        </w:rPr>
      </w:pPr>
      <w:r w:rsidRPr="00655574">
        <w:rPr>
          <w:rFonts w:ascii="Times" w:eastAsia="Times New Roman" w:hAnsi="Times" w:cs="Times New Roman"/>
          <w:b/>
          <w:bCs/>
          <w:color w:val="222222"/>
          <w:sz w:val="24"/>
          <w:szCs w:val="24"/>
        </w:rPr>
        <w:t xml:space="preserve">Damage </w:t>
      </w:r>
      <w:r w:rsidR="000030A9" w:rsidRPr="00655574">
        <w:rPr>
          <w:rFonts w:ascii="Times" w:eastAsia="Times New Roman" w:hAnsi="Times" w:cs="Times New Roman"/>
          <w:b/>
          <w:bCs/>
          <w:color w:val="222222"/>
          <w:sz w:val="24"/>
          <w:szCs w:val="24"/>
        </w:rPr>
        <w:t>Survey</w:t>
      </w:r>
      <w:r w:rsidRPr="00655574">
        <w:rPr>
          <w:rFonts w:ascii="Times" w:eastAsia="Times New Roman" w:hAnsi="Times" w:cs="Times New Roman"/>
          <w:b/>
          <w:bCs/>
          <w:color w:val="222222"/>
          <w:sz w:val="24"/>
          <w:szCs w:val="24"/>
        </w:rPr>
        <w:t xml:space="preserve"> and Analysis</w:t>
      </w:r>
    </w:p>
    <w:p w14:paraId="6CF8E900" w14:textId="6358F45D" w:rsidR="0046069D" w:rsidRPr="00655574" w:rsidRDefault="000030A9" w:rsidP="00655574">
      <w:pPr>
        <w:shd w:val="clear" w:color="auto" w:fill="FFFFFF"/>
        <w:spacing w:before="100" w:beforeAutospacing="1" w:after="100" w:afterAutospacing="1" w:line="480" w:lineRule="auto"/>
        <w:contextualSpacing/>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NOAA’s post-storm satellite imagery</w:t>
      </w:r>
      <w:r w:rsidR="00FD3D92" w:rsidRPr="00AC1F33">
        <w:rPr>
          <w:rStyle w:val="af3"/>
          <w:rFonts w:ascii="Times" w:eastAsia="Times New Roman" w:hAnsi="Times" w:cs="Times New Roman"/>
          <w:bCs/>
          <w:color w:val="222222"/>
          <w:sz w:val="24"/>
          <w:szCs w:val="24"/>
        </w:rPr>
        <w:footnoteReference w:id="2"/>
      </w:r>
      <w:r w:rsidR="003E2D36">
        <w:rPr>
          <w:rFonts w:ascii="Times" w:eastAsia="Times New Roman" w:hAnsi="Times" w:cs="Times New Roman"/>
          <w:bCs/>
          <w:color w:val="222222"/>
          <w:sz w:val="24"/>
          <w:szCs w:val="24"/>
        </w:rPr>
        <w:t xml:space="preserve"> </w:t>
      </w:r>
      <w:r w:rsidRPr="00655574">
        <w:rPr>
          <w:rFonts w:ascii="Times" w:eastAsia="Times New Roman" w:hAnsi="Times" w:cs="Times New Roman"/>
          <w:bCs/>
          <w:color w:val="222222"/>
          <w:sz w:val="24"/>
          <w:szCs w:val="24"/>
        </w:rPr>
        <w:t xml:space="preserve">provides an overview of Irma’s impact. </w:t>
      </w:r>
      <w:r w:rsidR="00B863D4" w:rsidRPr="00655574">
        <w:rPr>
          <w:rFonts w:ascii="Times" w:eastAsia="Times New Roman" w:hAnsi="Times" w:cs="Times New Roman"/>
          <w:bCs/>
          <w:color w:val="222222"/>
          <w:sz w:val="24"/>
          <w:szCs w:val="24"/>
        </w:rPr>
        <w:t xml:space="preserve">This imagery was acquired by the NOAA Remote Sensing Division. The approximate ground sample distance (GSD) for each pixel is 50 cm / zoom level 18. </w:t>
      </w:r>
      <w:r w:rsidR="008E3D4A" w:rsidRPr="00655574">
        <w:rPr>
          <w:rFonts w:ascii="Times" w:eastAsia="Times New Roman" w:hAnsi="Times" w:cs="Times New Roman"/>
          <w:bCs/>
          <w:color w:val="222222"/>
          <w:sz w:val="24"/>
          <w:szCs w:val="24"/>
        </w:rPr>
        <w:t>The</w:t>
      </w:r>
      <w:r w:rsidRPr="00655574">
        <w:rPr>
          <w:rFonts w:ascii="Times" w:eastAsia="Times New Roman" w:hAnsi="Times" w:cs="Times New Roman"/>
          <w:bCs/>
          <w:color w:val="222222"/>
          <w:sz w:val="24"/>
          <w:szCs w:val="24"/>
        </w:rPr>
        <w:t xml:space="preserve"> two</w:t>
      </w:r>
      <w:r w:rsidR="00AD162D" w:rsidRPr="00655574">
        <w:rPr>
          <w:rFonts w:ascii="Times" w:eastAsia="Times New Roman" w:hAnsi="Times" w:cs="Times New Roman"/>
          <w:bCs/>
          <w:color w:val="222222"/>
          <w:sz w:val="24"/>
          <w:szCs w:val="24"/>
        </w:rPr>
        <w:t xml:space="preserve"> </w:t>
      </w:r>
      <w:r w:rsidR="008E3D4A" w:rsidRPr="00655574">
        <w:rPr>
          <w:rFonts w:ascii="Times" w:eastAsia="Times New Roman" w:hAnsi="Times" w:cs="Times New Roman"/>
          <w:bCs/>
          <w:color w:val="222222"/>
          <w:sz w:val="24"/>
          <w:szCs w:val="24"/>
        </w:rPr>
        <w:t>selected survey areas</w:t>
      </w:r>
      <w:r w:rsidRPr="00655574">
        <w:rPr>
          <w:rFonts w:ascii="Times" w:eastAsia="Times New Roman" w:hAnsi="Times" w:cs="Times New Roman"/>
          <w:bCs/>
          <w:color w:val="222222"/>
          <w:sz w:val="24"/>
          <w:szCs w:val="24"/>
        </w:rPr>
        <w:t xml:space="preserve"> in Florida Keys, the Big Pine Key and Marathon, suffered the most severe damage</w:t>
      </w:r>
      <w:r w:rsidR="008E3D4A" w:rsidRPr="00655574">
        <w:rPr>
          <w:rFonts w:ascii="Times" w:eastAsia="Times New Roman" w:hAnsi="Times" w:cs="Times New Roman"/>
          <w:bCs/>
          <w:color w:val="222222"/>
          <w:sz w:val="24"/>
          <w:szCs w:val="24"/>
        </w:rPr>
        <w:t>, according to</w:t>
      </w:r>
      <w:r w:rsidRPr="00655574">
        <w:rPr>
          <w:rFonts w:ascii="Times" w:eastAsia="Times New Roman" w:hAnsi="Times" w:cs="Times New Roman"/>
          <w:bCs/>
          <w:color w:val="222222"/>
          <w:sz w:val="24"/>
          <w:szCs w:val="24"/>
        </w:rPr>
        <w:t xml:space="preserve"> the satellite imagery</w:t>
      </w:r>
      <w:r w:rsidR="008E3D4A" w:rsidRPr="00655574">
        <w:rPr>
          <w:rFonts w:ascii="Times" w:eastAsia="Times New Roman" w:hAnsi="Times" w:cs="Times New Roman"/>
          <w:bCs/>
          <w:color w:val="222222"/>
          <w:sz w:val="24"/>
          <w:szCs w:val="24"/>
        </w:rPr>
        <w:t>,</w:t>
      </w:r>
      <w:r w:rsidRPr="00655574">
        <w:rPr>
          <w:rFonts w:ascii="Times" w:eastAsia="Times New Roman" w:hAnsi="Times" w:cs="Times New Roman"/>
          <w:bCs/>
          <w:color w:val="222222"/>
          <w:sz w:val="24"/>
          <w:szCs w:val="24"/>
        </w:rPr>
        <w:t xml:space="preserve"> and experienced high water levels and wave heights</w:t>
      </w:r>
      <w:r w:rsidR="008E3D4A" w:rsidRPr="00655574">
        <w:rPr>
          <w:rFonts w:ascii="Times" w:eastAsia="Times New Roman" w:hAnsi="Times" w:cs="Times New Roman"/>
          <w:bCs/>
          <w:color w:val="222222"/>
          <w:sz w:val="24"/>
          <w:szCs w:val="24"/>
        </w:rPr>
        <w:t>,</w:t>
      </w:r>
      <w:r w:rsidRPr="00655574">
        <w:rPr>
          <w:rFonts w:ascii="Times" w:eastAsia="Times New Roman" w:hAnsi="Times" w:cs="Times New Roman"/>
          <w:bCs/>
          <w:color w:val="222222"/>
          <w:sz w:val="24"/>
          <w:szCs w:val="24"/>
        </w:rPr>
        <w:t xml:space="preserve"> indicated by </w:t>
      </w:r>
      <w:r w:rsidR="00FD3D92">
        <w:rPr>
          <w:rFonts w:ascii="Times" w:eastAsia="Times New Roman" w:hAnsi="Times" w:cs="Times New Roman"/>
          <w:bCs/>
          <w:color w:val="222222"/>
          <w:sz w:val="24"/>
          <w:szCs w:val="24"/>
        </w:rPr>
        <w:t xml:space="preserve">the </w:t>
      </w:r>
      <w:r w:rsidRPr="00655574">
        <w:rPr>
          <w:rFonts w:ascii="Times" w:eastAsia="Times New Roman" w:hAnsi="Times" w:cs="Times New Roman"/>
          <w:bCs/>
          <w:color w:val="222222"/>
          <w:sz w:val="24"/>
          <w:szCs w:val="24"/>
        </w:rPr>
        <w:t xml:space="preserve">hydrodynamic modeling. </w:t>
      </w:r>
    </w:p>
    <w:p w14:paraId="240FA342" w14:textId="77777777" w:rsidR="0046069D" w:rsidRPr="00655574" w:rsidRDefault="0046069D" w:rsidP="00655574">
      <w:pPr>
        <w:shd w:val="clear" w:color="auto" w:fill="FFFFFF"/>
        <w:spacing w:before="100" w:beforeAutospacing="1" w:after="100" w:afterAutospacing="1" w:line="480" w:lineRule="auto"/>
        <w:contextualSpacing/>
        <w:rPr>
          <w:rFonts w:ascii="Times" w:eastAsia="Times New Roman" w:hAnsi="Times" w:cs="Times New Roman"/>
          <w:b/>
          <w:bCs/>
          <w:color w:val="222222"/>
          <w:sz w:val="24"/>
          <w:szCs w:val="24"/>
        </w:rPr>
      </w:pPr>
    </w:p>
    <w:p w14:paraId="47893B78" w14:textId="0A6D2B51" w:rsidR="00375B3E" w:rsidRPr="00655574" w:rsidRDefault="000030A9" w:rsidP="00655574">
      <w:pPr>
        <w:shd w:val="clear" w:color="auto" w:fill="FFFFFF"/>
        <w:spacing w:before="100" w:beforeAutospacing="1" w:after="100" w:afterAutospacing="1" w:line="480" w:lineRule="auto"/>
        <w:rPr>
          <w:rFonts w:ascii="Times" w:eastAsia="Times New Roman" w:hAnsi="Times" w:cs="Times New Roman"/>
          <w:color w:val="222222"/>
          <w:sz w:val="24"/>
          <w:szCs w:val="24"/>
        </w:rPr>
      </w:pPr>
      <w:r w:rsidRPr="00655574">
        <w:rPr>
          <w:rFonts w:ascii="Times" w:eastAsia="Times New Roman" w:hAnsi="Times" w:cs="Times New Roman"/>
          <w:color w:val="222222"/>
          <w:sz w:val="24"/>
          <w:szCs w:val="24"/>
        </w:rPr>
        <w:t>Field survey</w:t>
      </w:r>
      <w:r w:rsidR="006F5F1A" w:rsidRPr="00655574">
        <w:rPr>
          <w:rFonts w:ascii="Times" w:eastAsia="Times New Roman" w:hAnsi="Times" w:cs="Times New Roman"/>
          <w:color w:val="222222"/>
          <w:sz w:val="24"/>
          <w:szCs w:val="24"/>
        </w:rPr>
        <w:t>s</w:t>
      </w:r>
      <w:r w:rsidRPr="00655574">
        <w:rPr>
          <w:rFonts w:ascii="Times" w:eastAsia="Times New Roman" w:hAnsi="Times" w:cs="Times New Roman"/>
          <w:color w:val="222222"/>
          <w:sz w:val="24"/>
          <w:szCs w:val="24"/>
        </w:rPr>
        <w:t xml:space="preserve"> can provide detailed information for analyzing damage mechanisms. However, traditional on-site surveys require </w:t>
      </w:r>
      <w:r w:rsidR="006F5F1A" w:rsidRPr="00655574">
        <w:rPr>
          <w:rFonts w:ascii="Times" w:eastAsia="Times New Roman" w:hAnsi="Times" w:cs="Times New Roman"/>
          <w:color w:val="222222"/>
          <w:sz w:val="24"/>
          <w:szCs w:val="24"/>
        </w:rPr>
        <w:t xml:space="preserve">a </w:t>
      </w:r>
      <w:r w:rsidRPr="00655574">
        <w:rPr>
          <w:rFonts w:ascii="Times" w:eastAsia="Times New Roman" w:hAnsi="Times" w:cs="Times New Roman"/>
          <w:color w:val="222222"/>
          <w:sz w:val="24"/>
          <w:szCs w:val="24"/>
        </w:rPr>
        <w:t xml:space="preserve">significant time and effort, as surveyors must walk through affected areas and </w:t>
      </w:r>
      <w:r w:rsidR="006F5F1A" w:rsidRPr="00655574">
        <w:rPr>
          <w:rFonts w:ascii="Times" w:eastAsia="Times New Roman" w:hAnsi="Times" w:cs="Times New Roman"/>
          <w:color w:val="222222"/>
          <w:sz w:val="24"/>
          <w:szCs w:val="24"/>
        </w:rPr>
        <w:t>photograph</w:t>
      </w:r>
      <w:r w:rsidRPr="00655574">
        <w:rPr>
          <w:rFonts w:ascii="Times" w:eastAsia="Times New Roman" w:hAnsi="Times" w:cs="Times New Roman"/>
          <w:color w:val="222222"/>
          <w:sz w:val="24"/>
          <w:szCs w:val="24"/>
        </w:rPr>
        <w:t xml:space="preserve"> damaged properties. Thus, we applied a rapid survey method. Rather than walking, we drove </w:t>
      </w:r>
      <w:r w:rsidR="00BB06A5" w:rsidRPr="00655574">
        <w:rPr>
          <w:rFonts w:ascii="Times" w:eastAsia="Times New Roman" w:hAnsi="Times" w:cs="Times New Roman"/>
          <w:color w:val="222222"/>
          <w:sz w:val="24"/>
          <w:szCs w:val="24"/>
        </w:rPr>
        <w:t xml:space="preserve">at a speed of 10 mph </w:t>
      </w:r>
      <w:r w:rsidRPr="00655574">
        <w:rPr>
          <w:rFonts w:ascii="Times" w:eastAsia="Times New Roman" w:hAnsi="Times" w:cs="Times New Roman"/>
          <w:color w:val="222222"/>
          <w:sz w:val="24"/>
          <w:szCs w:val="24"/>
        </w:rPr>
        <w:t>throughout the affected areas</w:t>
      </w:r>
      <w:r w:rsidR="006F5F1A" w:rsidRPr="00655574">
        <w:rPr>
          <w:rFonts w:ascii="Times" w:eastAsia="Times New Roman" w:hAnsi="Times" w:cs="Times New Roman"/>
          <w:color w:val="222222"/>
          <w:sz w:val="24"/>
          <w:szCs w:val="24"/>
        </w:rPr>
        <w:t>,</w:t>
      </w:r>
      <w:r w:rsidRPr="00655574">
        <w:rPr>
          <w:rFonts w:ascii="Times" w:eastAsia="Times New Roman" w:hAnsi="Times" w:cs="Times New Roman"/>
          <w:color w:val="222222"/>
          <w:sz w:val="24"/>
          <w:szCs w:val="24"/>
        </w:rPr>
        <w:t xml:space="preserve"> </w:t>
      </w:r>
      <w:r w:rsidR="006F5F1A" w:rsidRPr="00655574">
        <w:rPr>
          <w:rFonts w:ascii="Times" w:eastAsia="Times New Roman" w:hAnsi="Times" w:cs="Times New Roman"/>
          <w:color w:val="222222"/>
          <w:sz w:val="24"/>
          <w:szCs w:val="24"/>
        </w:rPr>
        <w:t>taking</w:t>
      </w:r>
      <w:r w:rsidRPr="00655574">
        <w:rPr>
          <w:rFonts w:ascii="Times" w:eastAsia="Times New Roman" w:hAnsi="Times" w:cs="Times New Roman"/>
          <w:color w:val="222222"/>
          <w:sz w:val="24"/>
          <w:szCs w:val="24"/>
        </w:rPr>
        <w:t xml:space="preserve"> </w:t>
      </w:r>
      <w:r w:rsidR="00BB06A5" w:rsidRPr="00655574">
        <w:rPr>
          <w:rFonts w:ascii="Times" w:eastAsia="Times New Roman" w:hAnsi="Times" w:cs="Times New Roman"/>
          <w:color w:val="222222"/>
          <w:sz w:val="24"/>
          <w:szCs w:val="24"/>
        </w:rPr>
        <w:t xml:space="preserve">GPS-informed </w:t>
      </w:r>
      <w:r w:rsidRPr="00655574">
        <w:rPr>
          <w:rFonts w:ascii="Times" w:eastAsia="Times New Roman" w:hAnsi="Times" w:cs="Times New Roman"/>
          <w:color w:val="222222"/>
          <w:sz w:val="24"/>
          <w:szCs w:val="24"/>
        </w:rPr>
        <w:t xml:space="preserve">pictures from the </w:t>
      </w:r>
      <w:r w:rsidR="006F5F1A" w:rsidRPr="00655574">
        <w:rPr>
          <w:rFonts w:ascii="Times" w:eastAsia="Times New Roman" w:hAnsi="Times" w:cs="Times New Roman"/>
          <w:color w:val="222222"/>
          <w:sz w:val="24"/>
          <w:szCs w:val="24"/>
        </w:rPr>
        <w:t xml:space="preserve">rare </w:t>
      </w:r>
      <w:r w:rsidRPr="00655574">
        <w:rPr>
          <w:rFonts w:ascii="Times" w:eastAsia="Times New Roman" w:hAnsi="Times" w:cs="Times New Roman"/>
          <w:color w:val="222222"/>
          <w:sz w:val="24"/>
          <w:szCs w:val="24"/>
        </w:rPr>
        <w:t>side windows. Over two days, the team took 3700</w:t>
      </w:r>
      <w:r w:rsidR="006F5F1A" w:rsidRPr="00655574">
        <w:rPr>
          <w:rFonts w:ascii="Times" w:eastAsia="Times New Roman" w:hAnsi="Times" w:cs="Times New Roman"/>
          <w:color w:val="222222"/>
          <w:sz w:val="24"/>
          <w:szCs w:val="24"/>
        </w:rPr>
        <w:t>+</w:t>
      </w:r>
      <w:r w:rsidRPr="00655574">
        <w:rPr>
          <w:rFonts w:ascii="Times" w:eastAsia="Times New Roman" w:hAnsi="Times" w:cs="Times New Roman"/>
          <w:color w:val="222222"/>
          <w:sz w:val="24"/>
          <w:szCs w:val="24"/>
        </w:rPr>
        <w:t xml:space="preserve"> pictures for 1600</w:t>
      </w:r>
      <w:r w:rsidR="006F5F1A" w:rsidRPr="00655574">
        <w:rPr>
          <w:rFonts w:ascii="Times" w:eastAsia="Times New Roman" w:hAnsi="Times" w:cs="Times New Roman"/>
          <w:color w:val="222222"/>
          <w:sz w:val="24"/>
          <w:szCs w:val="24"/>
        </w:rPr>
        <w:t>+</w:t>
      </w:r>
      <w:r w:rsidRPr="00655574">
        <w:rPr>
          <w:rFonts w:ascii="Times" w:eastAsia="Times New Roman" w:hAnsi="Times" w:cs="Times New Roman"/>
          <w:color w:val="222222"/>
          <w:sz w:val="24"/>
          <w:szCs w:val="24"/>
        </w:rPr>
        <w:t xml:space="preserve"> residential buildings comprised of single family and mobile </w:t>
      </w:r>
      <w:r w:rsidR="006F5F1A" w:rsidRPr="00655574">
        <w:rPr>
          <w:rFonts w:ascii="Times" w:eastAsia="Times New Roman" w:hAnsi="Times" w:cs="Times New Roman"/>
          <w:color w:val="222222"/>
          <w:sz w:val="24"/>
          <w:szCs w:val="24"/>
        </w:rPr>
        <w:t xml:space="preserve">homes </w:t>
      </w:r>
      <w:r w:rsidRPr="00655574">
        <w:rPr>
          <w:rFonts w:ascii="Times" w:eastAsia="Times New Roman" w:hAnsi="Times" w:cs="Times New Roman"/>
          <w:color w:val="222222"/>
          <w:sz w:val="24"/>
          <w:szCs w:val="24"/>
        </w:rPr>
        <w:t>(e.g.</w:t>
      </w:r>
      <w:r w:rsidR="006F5F1A" w:rsidRPr="00655574">
        <w:rPr>
          <w:rFonts w:ascii="Times" w:eastAsia="Times New Roman" w:hAnsi="Times" w:cs="Times New Roman"/>
          <w:color w:val="222222"/>
          <w:sz w:val="24"/>
          <w:szCs w:val="24"/>
        </w:rPr>
        <w:t>,</w:t>
      </w:r>
      <w:r w:rsidRPr="00655574">
        <w:rPr>
          <w:rFonts w:ascii="Times" w:eastAsia="Times New Roman" w:hAnsi="Times" w:cs="Times New Roman"/>
          <w:color w:val="222222"/>
          <w:sz w:val="24"/>
          <w:szCs w:val="24"/>
        </w:rPr>
        <w:t xml:space="preserve"> trailers). </w:t>
      </w:r>
    </w:p>
    <w:p w14:paraId="73E8E8F4" w14:textId="62636EA4" w:rsidR="0046069D" w:rsidRPr="00655574" w:rsidRDefault="007A7FDF" w:rsidP="00655574">
      <w:pPr>
        <w:shd w:val="clear" w:color="auto" w:fill="FFFFFF"/>
        <w:spacing w:before="100" w:beforeAutospacing="1" w:after="100" w:afterAutospacing="1" w:line="480" w:lineRule="auto"/>
        <w:rPr>
          <w:rFonts w:ascii="Times" w:eastAsia="Times New Roman" w:hAnsi="Times" w:cs="Times New Roman"/>
          <w:color w:val="222222"/>
          <w:sz w:val="24"/>
          <w:szCs w:val="24"/>
        </w:rPr>
      </w:pPr>
      <w:r w:rsidRPr="00655574">
        <w:rPr>
          <w:rFonts w:ascii="Times" w:eastAsia="Times New Roman" w:hAnsi="Times" w:cs="Times New Roman"/>
          <w:color w:val="222222"/>
          <w:sz w:val="24"/>
          <w:szCs w:val="24"/>
        </w:rPr>
        <w:lastRenderedPageBreak/>
        <w:t>Using</w:t>
      </w:r>
      <w:r w:rsidR="000030A9" w:rsidRPr="00655574">
        <w:rPr>
          <w:rFonts w:ascii="Times" w:eastAsia="Times New Roman" w:hAnsi="Times" w:cs="Times New Roman"/>
          <w:color w:val="222222"/>
          <w:sz w:val="24"/>
          <w:szCs w:val="24"/>
        </w:rPr>
        <w:t xml:space="preserve"> the collected photos and satellite images, we categorize the damage state for each surveyed residential </w:t>
      </w:r>
      <w:r w:rsidR="00B0127A">
        <w:rPr>
          <w:rFonts w:ascii="Times" w:eastAsia="Times New Roman" w:hAnsi="Times" w:cs="Times New Roman"/>
          <w:color w:val="222222"/>
          <w:sz w:val="24"/>
          <w:szCs w:val="24"/>
        </w:rPr>
        <w:t>building</w:t>
      </w:r>
      <w:r w:rsidR="000030A9" w:rsidRPr="00655574">
        <w:rPr>
          <w:rFonts w:ascii="Times" w:eastAsia="Times New Roman" w:hAnsi="Times" w:cs="Times New Roman"/>
          <w:color w:val="222222"/>
          <w:sz w:val="24"/>
          <w:szCs w:val="24"/>
        </w:rPr>
        <w:t xml:space="preserve">. Satellite images </w:t>
      </w:r>
      <w:r w:rsidR="000F7258">
        <w:rPr>
          <w:rFonts w:ascii="Times" w:eastAsia="Times New Roman" w:hAnsi="Times" w:cs="Times New Roman"/>
          <w:color w:val="222222"/>
          <w:sz w:val="24"/>
          <w:szCs w:val="24"/>
        </w:rPr>
        <w:t>are</w:t>
      </w:r>
      <w:r w:rsidR="000F7258" w:rsidRPr="00655574">
        <w:rPr>
          <w:rFonts w:ascii="Times" w:eastAsia="Times New Roman" w:hAnsi="Times" w:cs="Times New Roman"/>
          <w:color w:val="222222"/>
          <w:sz w:val="24"/>
          <w:szCs w:val="24"/>
        </w:rPr>
        <w:t xml:space="preserve"> </w:t>
      </w:r>
      <w:r w:rsidR="000030A9" w:rsidRPr="00655574">
        <w:rPr>
          <w:rFonts w:ascii="Times" w:eastAsia="Times New Roman" w:hAnsi="Times" w:cs="Times New Roman"/>
          <w:color w:val="222222"/>
          <w:sz w:val="24"/>
          <w:szCs w:val="24"/>
        </w:rPr>
        <w:t xml:space="preserve">primarily used </w:t>
      </w:r>
      <w:r w:rsidRPr="00655574">
        <w:rPr>
          <w:rFonts w:ascii="Times" w:eastAsia="Times New Roman" w:hAnsi="Times" w:cs="Times New Roman"/>
          <w:color w:val="222222"/>
          <w:sz w:val="24"/>
          <w:szCs w:val="24"/>
        </w:rPr>
        <w:t>to assess</w:t>
      </w:r>
      <w:r w:rsidR="000030A9" w:rsidRPr="00655574">
        <w:rPr>
          <w:rFonts w:ascii="Times" w:eastAsia="Times New Roman" w:hAnsi="Times" w:cs="Times New Roman"/>
          <w:color w:val="222222"/>
          <w:sz w:val="24"/>
          <w:szCs w:val="24"/>
        </w:rPr>
        <w:t xml:space="preserve"> roof damage. More detailed damage mechanism</w:t>
      </w:r>
      <w:r w:rsidRPr="00655574">
        <w:rPr>
          <w:rFonts w:ascii="Times" w:eastAsia="Times New Roman" w:hAnsi="Times" w:cs="Times New Roman"/>
          <w:color w:val="222222"/>
          <w:sz w:val="24"/>
          <w:szCs w:val="24"/>
        </w:rPr>
        <w:t>s</w:t>
      </w:r>
      <w:r w:rsidR="000030A9" w:rsidRPr="00655574">
        <w:rPr>
          <w:rFonts w:ascii="Times" w:eastAsia="Times New Roman" w:hAnsi="Times" w:cs="Times New Roman"/>
          <w:color w:val="222222"/>
          <w:sz w:val="24"/>
          <w:szCs w:val="24"/>
        </w:rPr>
        <w:t xml:space="preserve"> </w:t>
      </w:r>
      <w:r w:rsidR="000F7258">
        <w:rPr>
          <w:rFonts w:ascii="Times" w:eastAsia="Times New Roman" w:hAnsi="Times" w:cs="Times New Roman"/>
          <w:color w:val="222222"/>
          <w:sz w:val="24"/>
          <w:szCs w:val="24"/>
        </w:rPr>
        <w:t>are</w:t>
      </w:r>
      <w:r w:rsidR="000F7258" w:rsidRPr="00655574">
        <w:rPr>
          <w:rFonts w:ascii="Times" w:eastAsia="Times New Roman" w:hAnsi="Times" w:cs="Times New Roman"/>
          <w:color w:val="222222"/>
          <w:sz w:val="24"/>
          <w:szCs w:val="24"/>
        </w:rPr>
        <w:t xml:space="preserve"> </w:t>
      </w:r>
      <w:r w:rsidR="000030A9" w:rsidRPr="00655574">
        <w:rPr>
          <w:rFonts w:ascii="Times" w:eastAsia="Times New Roman" w:hAnsi="Times" w:cs="Times New Roman"/>
          <w:color w:val="222222"/>
          <w:sz w:val="24"/>
          <w:szCs w:val="24"/>
        </w:rPr>
        <w:t>further evaluated from the photos. We adopt FEMA’s damage state criteria used in the damage assessment study for Hurricane Sandy</w:t>
      </w:r>
      <w:r w:rsidR="00053D99" w:rsidRPr="00655574">
        <w:rPr>
          <w:rStyle w:val="af3"/>
          <w:rFonts w:ascii="Times" w:eastAsia="Times New Roman" w:hAnsi="Times" w:cs="Times New Roman"/>
          <w:color w:val="222222"/>
          <w:sz w:val="24"/>
          <w:szCs w:val="24"/>
        </w:rPr>
        <w:footnoteReference w:id="3"/>
      </w:r>
      <w:r w:rsidR="00DC2376" w:rsidRPr="00655574">
        <w:rPr>
          <w:rFonts w:ascii="Times" w:eastAsia="Times New Roman" w:hAnsi="Times" w:cs="Times New Roman"/>
          <w:sz w:val="24"/>
          <w:szCs w:val="24"/>
        </w:rPr>
        <w:t>. The categories include</w:t>
      </w:r>
      <w:r w:rsidR="000030A9" w:rsidRPr="00655574">
        <w:rPr>
          <w:rFonts w:ascii="Times" w:eastAsia="Times New Roman" w:hAnsi="Times" w:cs="Times New Roman"/>
          <w:color w:val="222222"/>
          <w:sz w:val="24"/>
          <w:szCs w:val="24"/>
        </w:rPr>
        <w:t>: No/very limited damage</w:t>
      </w:r>
      <w:r w:rsidR="00DC2376" w:rsidRPr="00655574">
        <w:rPr>
          <w:rFonts w:ascii="Times" w:eastAsia="Times New Roman" w:hAnsi="Times" w:cs="Times New Roman"/>
          <w:color w:val="222222"/>
          <w:sz w:val="24"/>
          <w:szCs w:val="24"/>
        </w:rPr>
        <w:t xml:space="preserve">; </w:t>
      </w:r>
      <w:r w:rsidR="000030A9" w:rsidRPr="00655574">
        <w:rPr>
          <w:rFonts w:ascii="Times" w:eastAsia="Times New Roman" w:hAnsi="Times" w:cs="Times New Roman"/>
          <w:color w:val="222222"/>
          <w:sz w:val="24"/>
          <w:szCs w:val="24"/>
        </w:rPr>
        <w:t>Minor damage</w:t>
      </w:r>
      <w:r w:rsidR="00DC2376" w:rsidRPr="00655574">
        <w:rPr>
          <w:rFonts w:ascii="Times" w:eastAsia="Times New Roman" w:hAnsi="Times" w:cs="Times New Roman"/>
          <w:color w:val="222222"/>
          <w:sz w:val="24"/>
          <w:szCs w:val="24"/>
        </w:rPr>
        <w:t xml:space="preserve">; </w:t>
      </w:r>
      <w:r w:rsidR="000030A9" w:rsidRPr="00655574">
        <w:rPr>
          <w:rFonts w:ascii="Times" w:eastAsia="Times New Roman" w:hAnsi="Times" w:cs="Times New Roman"/>
          <w:color w:val="222222"/>
          <w:sz w:val="24"/>
          <w:szCs w:val="24"/>
        </w:rPr>
        <w:t>Major damage</w:t>
      </w:r>
      <w:r w:rsidR="00DC2376" w:rsidRPr="00655574">
        <w:rPr>
          <w:rFonts w:ascii="Times" w:eastAsia="Times New Roman" w:hAnsi="Times" w:cs="Times New Roman"/>
          <w:color w:val="222222"/>
          <w:sz w:val="24"/>
          <w:szCs w:val="24"/>
        </w:rPr>
        <w:t xml:space="preserve">; and </w:t>
      </w:r>
      <w:r w:rsidR="000030A9" w:rsidRPr="00655574">
        <w:rPr>
          <w:rFonts w:ascii="Times" w:eastAsia="Times New Roman" w:hAnsi="Times" w:cs="Times New Roman"/>
          <w:color w:val="222222"/>
          <w:sz w:val="24"/>
          <w:szCs w:val="24"/>
        </w:rPr>
        <w:t>Destroyed</w:t>
      </w:r>
      <w:r w:rsidR="00DC2376" w:rsidRPr="00655574">
        <w:rPr>
          <w:rFonts w:ascii="Times" w:eastAsia="Times New Roman" w:hAnsi="Times" w:cs="Times New Roman"/>
          <w:color w:val="222222"/>
          <w:sz w:val="24"/>
          <w:szCs w:val="24"/>
        </w:rPr>
        <w:t xml:space="preserve">. </w:t>
      </w:r>
    </w:p>
    <w:p w14:paraId="629280C9" w14:textId="71460DAF" w:rsidR="0046069D" w:rsidRPr="00655574" w:rsidRDefault="000030A9" w:rsidP="00655574">
      <w:pPr>
        <w:shd w:val="clear" w:color="auto" w:fill="FFFFFF"/>
        <w:spacing w:after="0" w:line="48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We f</w:t>
      </w:r>
      <w:r w:rsidR="009F5056">
        <w:rPr>
          <w:rFonts w:ascii="Times" w:eastAsia="Times New Roman" w:hAnsi="Times" w:cs="Times New Roman"/>
          <w:bCs/>
          <w:color w:val="222222"/>
          <w:sz w:val="24"/>
          <w:szCs w:val="24"/>
        </w:rPr>
        <w:t>in</w:t>
      </w:r>
      <w:r w:rsidRPr="00655574">
        <w:rPr>
          <w:rFonts w:ascii="Times" w:eastAsia="Times New Roman" w:hAnsi="Times" w:cs="Times New Roman"/>
          <w:bCs/>
          <w:color w:val="222222"/>
          <w:sz w:val="24"/>
          <w:szCs w:val="24"/>
        </w:rPr>
        <w:t xml:space="preserve">d that the destroyed and severely damaged buildings were caused </w:t>
      </w:r>
      <w:r w:rsidR="00207846" w:rsidRPr="00655574">
        <w:rPr>
          <w:rFonts w:ascii="Times" w:eastAsia="Times New Roman" w:hAnsi="Times" w:cs="Times New Roman"/>
          <w:bCs/>
          <w:color w:val="222222"/>
          <w:sz w:val="24"/>
          <w:szCs w:val="24"/>
        </w:rPr>
        <w:t xml:space="preserve">largely </w:t>
      </w:r>
      <w:r w:rsidRPr="00655574">
        <w:rPr>
          <w:rFonts w:ascii="Times" w:eastAsia="Times New Roman" w:hAnsi="Times" w:cs="Times New Roman"/>
          <w:bCs/>
          <w:color w:val="222222"/>
          <w:sz w:val="24"/>
          <w:szCs w:val="24"/>
        </w:rPr>
        <w:t>by hydrodynamic forces induced by storm surge/waves</w:t>
      </w:r>
      <w:r w:rsidR="00BB06A5" w:rsidRPr="00655574">
        <w:rPr>
          <w:rFonts w:ascii="Times" w:eastAsia="Times New Roman" w:hAnsi="Times" w:cs="Times New Roman"/>
          <w:bCs/>
          <w:color w:val="222222"/>
          <w:sz w:val="24"/>
          <w:szCs w:val="24"/>
        </w:rPr>
        <w:t>.</w:t>
      </w:r>
      <w:r w:rsidRPr="00655574">
        <w:rPr>
          <w:rFonts w:ascii="Times" w:eastAsia="Times New Roman" w:hAnsi="Times" w:cs="Times New Roman"/>
          <w:bCs/>
          <w:color w:val="222222"/>
          <w:sz w:val="24"/>
          <w:szCs w:val="24"/>
        </w:rPr>
        <w:t xml:space="preserve"> For example, Fig. 2a shows that storm surge/waves completely crashed the lower part of a building in Big Pine Key. Fig. 2b shows debris from damaged trailers floating in the water in a trailer community in Marathon. </w:t>
      </w:r>
      <w:r w:rsidR="009F5056">
        <w:rPr>
          <w:rFonts w:ascii="Times" w:eastAsia="Times New Roman" w:hAnsi="Times" w:cs="Times New Roman"/>
          <w:bCs/>
          <w:color w:val="222222"/>
          <w:sz w:val="24"/>
          <w:szCs w:val="24"/>
        </w:rPr>
        <w:t>Although</w:t>
      </w:r>
      <w:r w:rsidR="00426D35">
        <w:rPr>
          <w:rFonts w:ascii="Times" w:eastAsia="Times New Roman" w:hAnsi="Times" w:cs="Times New Roman"/>
          <w:bCs/>
          <w:color w:val="222222"/>
          <w:sz w:val="24"/>
          <w:szCs w:val="24"/>
        </w:rPr>
        <w:t xml:space="preserve"> direct observ</w:t>
      </w:r>
      <w:r w:rsidR="009F5056">
        <w:rPr>
          <w:rFonts w:ascii="Times" w:eastAsia="Times New Roman" w:hAnsi="Times" w:cs="Times New Roman"/>
          <w:bCs/>
          <w:color w:val="222222"/>
          <w:sz w:val="24"/>
          <w:szCs w:val="24"/>
        </w:rPr>
        <w:t xml:space="preserve">ation of the </w:t>
      </w:r>
      <w:r w:rsidR="00426D35">
        <w:rPr>
          <w:rFonts w:ascii="Times" w:eastAsia="Times New Roman" w:hAnsi="Times" w:cs="Times New Roman"/>
          <w:bCs/>
          <w:color w:val="222222"/>
          <w:sz w:val="24"/>
          <w:szCs w:val="24"/>
        </w:rPr>
        <w:t>surge and wave heights are not available</w:t>
      </w:r>
      <w:r w:rsidR="009F5056">
        <w:rPr>
          <w:rFonts w:ascii="Times" w:eastAsia="Times New Roman" w:hAnsi="Times" w:cs="Times New Roman"/>
          <w:bCs/>
          <w:color w:val="222222"/>
          <w:sz w:val="24"/>
          <w:szCs w:val="24"/>
        </w:rPr>
        <w:t xml:space="preserve"> at the two sites,</w:t>
      </w:r>
      <w:r w:rsidR="00426D35">
        <w:rPr>
          <w:rFonts w:ascii="Times" w:eastAsia="Times New Roman" w:hAnsi="Times" w:cs="Times New Roman"/>
          <w:bCs/>
          <w:color w:val="222222"/>
          <w:sz w:val="24"/>
          <w:szCs w:val="24"/>
        </w:rPr>
        <w:t xml:space="preserve"> </w:t>
      </w:r>
      <w:r w:rsidR="009F5056">
        <w:rPr>
          <w:rFonts w:ascii="Times" w:eastAsia="Times New Roman" w:hAnsi="Times" w:cs="Times New Roman"/>
          <w:bCs/>
          <w:color w:val="222222"/>
          <w:sz w:val="24"/>
          <w:szCs w:val="24"/>
        </w:rPr>
        <w:t>t</w:t>
      </w:r>
      <w:r w:rsidRPr="00655574">
        <w:rPr>
          <w:rFonts w:ascii="Times" w:eastAsia="Times New Roman" w:hAnsi="Times" w:cs="Times New Roman"/>
          <w:bCs/>
          <w:color w:val="222222"/>
          <w:sz w:val="24"/>
          <w:szCs w:val="24"/>
        </w:rPr>
        <w:t xml:space="preserve">he observed storm surge damage </w:t>
      </w:r>
      <w:r w:rsidRPr="00655574">
        <w:rPr>
          <w:rFonts w:ascii="Times" w:eastAsia="宋体" w:hAnsi="Times" w:cs="Times New Roman"/>
          <w:bCs/>
          <w:color w:val="222222"/>
          <w:sz w:val="24"/>
          <w:szCs w:val="24"/>
        </w:rPr>
        <w:t xml:space="preserve">is consistent </w:t>
      </w:r>
      <w:r w:rsidRPr="00655574">
        <w:rPr>
          <w:rFonts w:ascii="Times" w:eastAsia="Times New Roman" w:hAnsi="Times" w:cs="Times New Roman"/>
          <w:bCs/>
          <w:color w:val="222222"/>
          <w:sz w:val="24"/>
          <w:szCs w:val="24"/>
        </w:rPr>
        <w:t xml:space="preserve">with the high surge and wave heights estimated </w:t>
      </w:r>
      <w:r w:rsidR="009F5056">
        <w:rPr>
          <w:rFonts w:ascii="Times" w:eastAsia="Times New Roman" w:hAnsi="Times" w:cs="Times New Roman"/>
          <w:bCs/>
          <w:color w:val="222222"/>
          <w:sz w:val="24"/>
          <w:szCs w:val="24"/>
        </w:rPr>
        <w:t>by the</w:t>
      </w:r>
      <w:r w:rsidR="00426D35">
        <w:rPr>
          <w:rFonts w:ascii="Times" w:eastAsia="Times New Roman" w:hAnsi="Times" w:cs="Times New Roman"/>
          <w:bCs/>
          <w:color w:val="222222"/>
          <w:sz w:val="24"/>
          <w:szCs w:val="24"/>
        </w:rPr>
        <w:t xml:space="preserve"> hydrodynamic model</w:t>
      </w:r>
      <w:r w:rsidR="009F5056">
        <w:rPr>
          <w:rFonts w:ascii="Times" w:eastAsia="Times New Roman" w:hAnsi="Times" w:cs="Times New Roman"/>
          <w:bCs/>
          <w:color w:val="222222"/>
          <w:sz w:val="24"/>
          <w:szCs w:val="24"/>
        </w:rPr>
        <w:t>ing</w:t>
      </w:r>
      <w:r w:rsidR="00426D35">
        <w:rPr>
          <w:rFonts w:ascii="Times" w:eastAsia="Times New Roman" w:hAnsi="Times" w:cs="Times New Roman"/>
          <w:bCs/>
          <w:color w:val="222222"/>
          <w:sz w:val="24"/>
          <w:szCs w:val="24"/>
        </w:rPr>
        <w:t xml:space="preserve"> </w:t>
      </w:r>
      <w:r w:rsidRPr="00655574">
        <w:rPr>
          <w:rFonts w:ascii="Times" w:eastAsia="Times New Roman" w:hAnsi="Times" w:cs="Times New Roman"/>
          <w:bCs/>
          <w:color w:val="222222"/>
          <w:sz w:val="24"/>
          <w:szCs w:val="24"/>
        </w:rPr>
        <w:t>(Figs. 3a and 3b). The assessed damage state for each</w:t>
      </w:r>
      <w:r w:rsidR="00B0127A">
        <w:rPr>
          <w:rFonts w:ascii="Times" w:eastAsia="Times New Roman" w:hAnsi="Times" w:cs="Times New Roman"/>
          <w:bCs/>
          <w:color w:val="222222"/>
          <w:sz w:val="24"/>
          <w:szCs w:val="24"/>
        </w:rPr>
        <w:t xml:space="preserve"> building</w:t>
      </w:r>
      <w:r w:rsidRPr="00655574">
        <w:rPr>
          <w:rFonts w:ascii="Times" w:eastAsia="Times New Roman" w:hAnsi="Times" w:cs="Times New Roman"/>
          <w:bCs/>
          <w:color w:val="222222"/>
          <w:sz w:val="24"/>
          <w:szCs w:val="24"/>
        </w:rPr>
        <w:t xml:space="preserve"> </w:t>
      </w:r>
      <w:r w:rsidR="00CC673A" w:rsidRPr="00655574">
        <w:rPr>
          <w:rFonts w:ascii="Times" w:eastAsia="Times New Roman" w:hAnsi="Times" w:cs="Times New Roman"/>
          <w:bCs/>
          <w:color w:val="222222"/>
          <w:sz w:val="24"/>
          <w:szCs w:val="24"/>
        </w:rPr>
        <w:t>appears</w:t>
      </w:r>
      <w:r w:rsidRPr="00655574">
        <w:rPr>
          <w:rFonts w:ascii="Times" w:eastAsia="Times New Roman" w:hAnsi="Times" w:cs="Times New Roman"/>
          <w:bCs/>
          <w:color w:val="222222"/>
          <w:sz w:val="24"/>
          <w:szCs w:val="24"/>
        </w:rPr>
        <w:t xml:space="preserve"> in Figs. 3c and 3d. </w:t>
      </w:r>
      <w:r w:rsidR="00B0127A">
        <w:rPr>
          <w:rFonts w:ascii="Times" w:eastAsia="Times New Roman" w:hAnsi="Times" w:cs="Times New Roman"/>
          <w:bCs/>
          <w:color w:val="222222"/>
          <w:sz w:val="24"/>
          <w:szCs w:val="24"/>
        </w:rPr>
        <w:t xml:space="preserve">The number of buildings </w:t>
      </w:r>
      <w:r w:rsidR="009F5056">
        <w:rPr>
          <w:rFonts w:ascii="Times" w:eastAsia="Times New Roman" w:hAnsi="Times" w:cs="Times New Roman"/>
          <w:bCs/>
          <w:color w:val="222222"/>
          <w:sz w:val="24"/>
          <w:szCs w:val="24"/>
        </w:rPr>
        <w:t>assigned into</w:t>
      </w:r>
      <w:r w:rsidR="00B0127A">
        <w:rPr>
          <w:rFonts w:ascii="Times" w:eastAsia="Times New Roman" w:hAnsi="Times" w:cs="Times New Roman"/>
          <w:bCs/>
          <w:color w:val="222222"/>
          <w:sz w:val="24"/>
          <w:szCs w:val="24"/>
        </w:rPr>
        <w:t xml:space="preserve"> each category is shown in Table 1. </w:t>
      </w:r>
      <w:r w:rsidRPr="00655574">
        <w:rPr>
          <w:rFonts w:ascii="Times" w:eastAsia="Times New Roman" w:hAnsi="Times" w:cs="Times New Roman"/>
          <w:bCs/>
          <w:color w:val="222222"/>
          <w:sz w:val="24"/>
          <w:szCs w:val="24"/>
        </w:rPr>
        <w:t xml:space="preserve">The slightly and moderately damaged buildings </w:t>
      </w:r>
      <w:r w:rsidR="00426D35">
        <w:rPr>
          <w:rFonts w:ascii="Times" w:eastAsia="Times New Roman" w:hAnsi="Times" w:cs="Times New Roman"/>
          <w:bCs/>
          <w:color w:val="222222"/>
          <w:sz w:val="24"/>
          <w:szCs w:val="24"/>
        </w:rPr>
        <w:t>(</w:t>
      </w:r>
      <w:r w:rsidR="009F5056">
        <w:rPr>
          <w:rFonts w:ascii="Times" w:eastAsia="Times New Roman" w:hAnsi="Times" w:cs="Times New Roman"/>
          <w:bCs/>
          <w:color w:val="222222"/>
          <w:sz w:val="24"/>
          <w:szCs w:val="24"/>
        </w:rPr>
        <w:t xml:space="preserve">including limited, </w:t>
      </w:r>
      <w:r w:rsidR="00426D35">
        <w:rPr>
          <w:rFonts w:ascii="Times" w:eastAsia="Times New Roman" w:hAnsi="Times" w:cs="Times New Roman"/>
          <w:bCs/>
          <w:color w:val="222222"/>
          <w:sz w:val="24"/>
          <w:szCs w:val="24"/>
        </w:rPr>
        <w:t>minor</w:t>
      </w:r>
      <w:r w:rsidR="009F5056">
        <w:rPr>
          <w:rFonts w:ascii="Times" w:eastAsia="Times New Roman" w:hAnsi="Times" w:cs="Times New Roman"/>
          <w:bCs/>
          <w:color w:val="222222"/>
          <w:sz w:val="24"/>
          <w:szCs w:val="24"/>
        </w:rPr>
        <w:t xml:space="preserve">, and </w:t>
      </w:r>
      <w:r w:rsidR="00426D35">
        <w:rPr>
          <w:rFonts w:ascii="Times" w:eastAsia="Times New Roman" w:hAnsi="Times" w:cs="Times New Roman"/>
          <w:bCs/>
          <w:color w:val="222222"/>
          <w:sz w:val="24"/>
          <w:szCs w:val="24"/>
        </w:rPr>
        <w:t xml:space="preserve">major damage </w:t>
      </w:r>
      <w:r w:rsidR="009F5056">
        <w:rPr>
          <w:rFonts w:ascii="Times" w:eastAsia="Times New Roman" w:hAnsi="Times" w:cs="Times New Roman"/>
          <w:bCs/>
          <w:color w:val="222222"/>
          <w:sz w:val="24"/>
          <w:szCs w:val="24"/>
        </w:rPr>
        <w:t>states</w:t>
      </w:r>
      <w:r w:rsidR="00426D35">
        <w:rPr>
          <w:rFonts w:ascii="Times" w:eastAsia="Times New Roman" w:hAnsi="Times" w:cs="Times New Roman"/>
          <w:bCs/>
          <w:color w:val="222222"/>
          <w:sz w:val="24"/>
          <w:szCs w:val="24"/>
        </w:rPr>
        <w:t xml:space="preserve">) </w:t>
      </w:r>
      <w:r w:rsidRPr="00655574">
        <w:rPr>
          <w:rFonts w:ascii="Times" w:eastAsia="Times New Roman" w:hAnsi="Times" w:cs="Times New Roman"/>
          <w:bCs/>
          <w:color w:val="222222"/>
          <w:sz w:val="24"/>
          <w:szCs w:val="24"/>
        </w:rPr>
        <w:t xml:space="preserve">are 72.7% and 75% of the total surveyed building for the assessed areas in Big Pine Key and Marathon, respectively. The percentages of the destroyed buildings are 13.9% and 16.9%, respectively. In both areas, the destroyed buildings are clustered. The destroyed buildings in Big Pine Key are near the coastline and narrow waterways, a strong indication that the damage was caused </w:t>
      </w:r>
      <w:r w:rsidR="00CC673A" w:rsidRPr="00655574">
        <w:rPr>
          <w:rFonts w:ascii="Times" w:eastAsia="Times New Roman" w:hAnsi="Times" w:cs="Times New Roman"/>
          <w:bCs/>
          <w:color w:val="222222"/>
          <w:sz w:val="24"/>
          <w:szCs w:val="24"/>
        </w:rPr>
        <w:t xml:space="preserve">mainly </w:t>
      </w:r>
      <w:r w:rsidRPr="00655574">
        <w:rPr>
          <w:rFonts w:ascii="Times" w:eastAsia="Times New Roman" w:hAnsi="Times" w:cs="Times New Roman"/>
          <w:bCs/>
          <w:color w:val="222222"/>
          <w:sz w:val="24"/>
          <w:szCs w:val="24"/>
        </w:rPr>
        <w:t>by hydrodynamic forces. The completely destroyed buildings in Marathon cluster in the north and middle part</w:t>
      </w:r>
      <w:r w:rsidR="00CC673A" w:rsidRPr="00655574">
        <w:rPr>
          <w:rFonts w:ascii="Times" w:eastAsia="Times New Roman" w:hAnsi="Times" w:cs="Times New Roman"/>
          <w:bCs/>
          <w:color w:val="222222"/>
          <w:sz w:val="24"/>
          <w:szCs w:val="24"/>
        </w:rPr>
        <w:t>s</w:t>
      </w:r>
      <w:r w:rsidRPr="00655574">
        <w:rPr>
          <w:rFonts w:ascii="Times" w:eastAsia="Times New Roman" w:hAnsi="Times" w:cs="Times New Roman"/>
          <w:bCs/>
          <w:color w:val="222222"/>
          <w:sz w:val="24"/>
          <w:szCs w:val="24"/>
        </w:rPr>
        <w:t xml:space="preserve"> of the study area. The majority of those buildings </w:t>
      </w:r>
      <w:r w:rsidR="00CC673A" w:rsidRPr="00655574">
        <w:rPr>
          <w:rFonts w:ascii="Times" w:eastAsia="Times New Roman" w:hAnsi="Times" w:cs="Times New Roman"/>
          <w:bCs/>
          <w:color w:val="222222"/>
          <w:sz w:val="24"/>
          <w:szCs w:val="24"/>
        </w:rPr>
        <w:t xml:space="preserve">are </w:t>
      </w:r>
      <w:r w:rsidRPr="00655574">
        <w:rPr>
          <w:rFonts w:ascii="Times" w:eastAsia="Times New Roman" w:hAnsi="Times" w:cs="Times New Roman"/>
          <w:bCs/>
          <w:color w:val="222222"/>
          <w:sz w:val="24"/>
          <w:szCs w:val="24"/>
        </w:rPr>
        <w:t>mobile homes.</w:t>
      </w:r>
    </w:p>
    <w:p w14:paraId="29638F1D" w14:textId="77777777" w:rsidR="0046069D" w:rsidRPr="00655574" w:rsidRDefault="0046069D" w:rsidP="00655574">
      <w:pPr>
        <w:shd w:val="clear" w:color="auto" w:fill="FFFFFF"/>
        <w:spacing w:after="0" w:line="480" w:lineRule="auto"/>
        <w:rPr>
          <w:rFonts w:ascii="Times" w:eastAsia="Times New Roman" w:hAnsi="Times" w:cs="Times New Roman"/>
          <w:bCs/>
          <w:color w:val="222222"/>
          <w:sz w:val="24"/>
          <w:szCs w:val="24"/>
        </w:rPr>
      </w:pPr>
    </w:p>
    <w:p w14:paraId="25F1388D" w14:textId="34241BDC" w:rsidR="00375B3E" w:rsidRPr="00655574" w:rsidRDefault="00984C24" w:rsidP="00655574">
      <w:pPr>
        <w:spacing w:line="48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Statistical analysis</w:t>
      </w:r>
      <w:r w:rsidRPr="00655574" w:rsidDel="00025A60">
        <w:rPr>
          <w:rFonts w:ascii="Times" w:eastAsia="Times New Roman" w:hAnsi="Times" w:cs="Times New Roman"/>
          <w:bCs/>
          <w:color w:val="222222"/>
          <w:sz w:val="24"/>
          <w:szCs w:val="24"/>
        </w:rPr>
        <w:t xml:space="preserve"> </w:t>
      </w:r>
      <w:r w:rsidRPr="00655574">
        <w:rPr>
          <w:rFonts w:ascii="Times" w:eastAsia="Times New Roman" w:hAnsi="Times" w:cs="Times New Roman"/>
          <w:bCs/>
          <w:color w:val="222222"/>
          <w:sz w:val="24"/>
          <w:szCs w:val="24"/>
        </w:rPr>
        <w:t>confirms t</w:t>
      </w:r>
      <w:r w:rsidR="00025A60" w:rsidRPr="00655574">
        <w:rPr>
          <w:rFonts w:ascii="Times" w:eastAsia="Times New Roman" w:hAnsi="Times" w:cs="Times New Roman"/>
          <w:bCs/>
          <w:color w:val="222222"/>
          <w:sz w:val="24"/>
          <w:szCs w:val="24"/>
        </w:rPr>
        <w:t>hese general observations.</w:t>
      </w:r>
      <w:r w:rsidR="000030A9" w:rsidRPr="00655574">
        <w:rPr>
          <w:rFonts w:ascii="Times" w:eastAsia="Times New Roman" w:hAnsi="Times" w:cs="Times New Roman"/>
          <w:bCs/>
          <w:color w:val="222222"/>
          <w:sz w:val="24"/>
          <w:szCs w:val="24"/>
        </w:rPr>
        <w:t xml:space="preserve"> We use an ordered logistic regression model to correlate the damage state with the following factors: distance from the coastline (m), building type, and building size </w:t>
      </w:r>
      <w:r w:rsidR="000030A9" w:rsidRPr="00655574">
        <w:rPr>
          <w:rFonts w:ascii="Times" w:eastAsia="MS Mincho" w:hAnsi="Times" w:cstheme="majorBidi"/>
          <w:bCs/>
          <w:color w:val="222222"/>
          <w:sz w:val="24"/>
          <w:szCs w:val="24"/>
        </w:rPr>
        <w:t>(m</w:t>
      </w:r>
      <w:r w:rsidR="000030A9" w:rsidRPr="00655574">
        <w:rPr>
          <w:rFonts w:ascii="Times" w:eastAsia="MS Mincho" w:hAnsi="Times" w:cstheme="majorBidi"/>
          <w:bCs/>
          <w:color w:val="222222"/>
          <w:sz w:val="24"/>
          <w:szCs w:val="24"/>
          <w:vertAlign w:val="superscript"/>
        </w:rPr>
        <w:t>2</w:t>
      </w:r>
      <w:r w:rsidR="000030A9" w:rsidRPr="00655574">
        <w:rPr>
          <w:rFonts w:ascii="Times" w:eastAsia="MS Mincho" w:hAnsi="Times" w:cstheme="majorBidi"/>
          <w:bCs/>
          <w:color w:val="222222"/>
          <w:sz w:val="24"/>
          <w:szCs w:val="24"/>
        </w:rPr>
        <w:t>)</w:t>
      </w:r>
      <w:r w:rsidR="000030A9" w:rsidRPr="00655574">
        <w:rPr>
          <w:rFonts w:ascii="Times" w:eastAsia="Times New Roman" w:hAnsi="Times" w:cstheme="majorBidi"/>
          <w:bCs/>
          <w:color w:val="222222"/>
          <w:sz w:val="24"/>
          <w:szCs w:val="24"/>
        </w:rPr>
        <w:t>.</w:t>
      </w:r>
      <w:r w:rsidR="000030A9" w:rsidRPr="00655574">
        <w:rPr>
          <w:rFonts w:ascii="Times" w:eastAsia="Times New Roman" w:hAnsi="Times" w:cs="Times New Roman"/>
          <w:bCs/>
          <w:color w:val="222222"/>
          <w:sz w:val="24"/>
          <w:szCs w:val="24"/>
        </w:rPr>
        <w:t xml:space="preserve"> </w:t>
      </w:r>
      <w:r w:rsidR="00F339EB">
        <w:rPr>
          <w:rFonts w:ascii="Times" w:eastAsia="Times New Roman" w:hAnsi="Times" w:cs="Times New Roman"/>
          <w:bCs/>
          <w:color w:val="222222"/>
          <w:sz w:val="24"/>
          <w:szCs w:val="24"/>
        </w:rPr>
        <w:t xml:space="preserve">Distance from the coastline is not correlated with building type </w:t>
      </w:r>
      <w:r w:rsidR="0074492C">
        <w:rPr>
          <w:rFonts w:ascii="Times" w:eastAsia="Times New Roman" w:hAnsi="Times" w:cs="Times New Roman"/>
          <w:bCs/>
          <w:color w:val="222222"/>
          <w:sz w:val="24"/>
          <w:szCs w:val="24"/>
        </w:rPr>
        <w:t>or</w:t>
      </w:r>
      <w:r w:rsidR="00F339EB">
        <w:rPr>
          <w:rFonts w:ascii="Times" w:eastAsia="Times New Roman" w:hAnsi="Times" w:cs="Times New Roman"/>
          <w:bCs/>
          <w:color w:val="222222"/>
          <w:sz w:val="24"/>
          <w:szCs w:val="24"/>
        </w:rPr>
        <w:t xml:space="preserve"> size in both locations (</w:t>
      </w:r>
      <w:r w:rsidR="0074492C">
        <w:rPr>
          <w:rFonts w:ascii="Times" w:eastAsia="Times New Roman" w:hAnsi="Times" w:cs="Times New Roman"/>
          <w:bCs/>
          <w:color w:val="222222"/>
          <w:sz w:val="24"/>
          <w:szCs w:val="24"/>
        </w:rPr>
        <w:t>&lt;</w:t>
      </w:r>
      <w:r w:rsidR="00F339EB">
        <w:rPr>
          <w:rFonts w:ascii="Times" w:eastAsia="Times New Roman" w:hAnsi="Times" w:cs="Times New Roman"/>
          <w:bCs/>
          <w:color w:val="222222"/>
          <w:sz w:val="24"/>
          <w:szCs w:val="24"/>
        </w:rPr>
        <w:t xml:space="preserve"> 0.3). The correlation </w:t>
      </w:r>
      <w:r w:rsidR="0074492C">
        <w:rPr>
          <w:rFonts w:ascii="Times" w:eastAsia="Times New Roman" w:hAnsi="Times" w:cs="Times New Roman"/>
          <w:bCs/>
          <w:color w:val="222222"/>
          <w:sz w:val="24"/>
          <w:szCs w:val="24"/>
        </w:rPr>
        <w:t xml:space="preserve">coefficient </w:t>
      </w:r>
      <w:r w:rsidR="00F339EB">
        <w:rPr>
          <w:rFonts w:ascii="Times" w:eastAsia="Times New Roman" w:hAnsi="Times" w:cs="Times New Roman"/>
          <w:bCs/>
          <w:color w:val="222222"/>
          <w:sz w:val="24"/>
          <w:szCs w:val="24"/>
        </w:rPr>
        <w:t>of building type and size</w:t>
      </w:r>
      <w:r w:rsidR="002F5D59">
        <w:rPr>
          <w:rFonts w:ascii="Times" w:eastAsia="Times New Roman" w:hAnsi="Times" w:cs="Times New Roman"/>
          <w:bCs/>
          <w:color w:val="222222"/>
          <w:sz w:val="24"/>
          <w:szCs w:val="24"/>
        </w:rPr>
        <w:t>, however,</w:t>
      </w:r>
      <w:r w:rsidR="00F339EB">
        <w:rPr>
          <w:rFonts w:ascii="Times" w:eastAsia="Times New Roman" w:hAnsi="Times" w:cs="Times New Roman"/>
          <w:bCs/>
          <w:color w:val="222222"/>
          <w:sz w:val="24"/>
          <w:szCs w:val="24"/>
        </w:rPr>
        <w:t xml:space="preserve"> is 0.66 in Big Pine Key and 0.68 in Marathon. </w:t>
      </w:r>
      <w:r w:rsidR="000030A9" w:rsidRPr="00655574">
        <w:rPr>
          <w:rFonts w:ascii="Times" w:eastAsia="Times New Roman" w:hAnsi="Times" w:cs="Times New Roman"/>
          <w:bCs/>
          <w:color w:val="222222"/>
          <w:sz w:val="24"/>
          <w:szCs w:val="24"/>
        </w:rPr>
        <w:t xml:space="preserve">Our analysis for Big Pine Key shows that the distance from the coastline is the single significant predictor of damage state (p-value &lt; 0.001; Table </w:t>
      </w:r>
      <w:r w:rsidR="00B0127A">
        <w:rPr>
          <w:rFonts w:ascii="Times" w:eastAsia="Times New Roman" w:hAnsi="Times" w:cs="Times New Roman"/>
          <w:bCs/>
          <w:color w:val="222222"/>
          <w:sz w:val="24"/>
          <w:szCs w:val="24"/>
        </w:rPr>
        <w:t>2</w:t>
      </w:r>
      <w:r w:rsidR="000030A9" w:rsidRPr="00655574">
        <w:rPr>
          <w:rFonts w:ascii="Times" w:eastAsia="Times New Roman" w:hAnsi="Times" w:cs="Times New Roman"/>
          <w:bCs/>
          <w:color w:val="222222"/>
          <w:sz w:val="24"/>
          <w:szCs w:val="24"/>
        </w:rPr>
        <w:t>a)</w:t>
      </w:r>
      <w:r w:rsidR="00025A60" w:rsidRPr="00655574">
        <w:rPr>
          <w:rFonts w:ascii="Times" w:eastAsia="Times New Roman" w:hAnsi="Times" w:cs="Times New Roman"/>
          <w:bCs/>
          <w:color w:val="222222"/>
          <w:sz w:val="24"/>
          <w:szCs w:val="24"/>
        </w:rPr>
        <w:t>,</w:t>
      </w:r>
      <w:r w:rsidR="00025A60" w:rsidRPr="00655574">
        <w:rPr>
          <w:rFonts w:ascii="Times" w:eastAsia="Times New Roman" w:hAnsi="Times" w:cs="Times New Roman"/>
          <w:color w:val="222222"/>
          <w:sz w:val="24"/>
          <w:szCs w:val="24"/>
        </w:rPr>
        <w:t xml:space="preserve"> as the damage is dominated by buildings located near narrow waterways connected to the ocean</w:t>
      </w:r>
      <w:r w:rsidR="00220FDC" w:rsidRPr="00655574">
        <w:rPr>
          <w:rFonts w:ascii="Times" w:eastAsia="Times New Roman" w:hAnsi="Times" w:cs="Times New Roman"/>
          <w:bCs/>
          <w:color w:val="222222"/>
          <w:sz w:val="24"/>
          <w:szCs w:val="24"/>
        </w:rPr>
        <w:t xml:space="preserve">. </w:t>
      </w:r>
      <w:r w:rsidR="000030A9" w:rsidRPr="00655574">
        <w:rPr>
          <w:rFonts w:ascii="Times" w:eastAsia="Times New Roman" w:hAnsi="Times" w:cs="Times New Roman"/>
          <w:bCs/>
          <w:color w:val="222222"/>
          <w:sz w:val="24"/>
          <w:szCs w:val="24"/>
        </w:rPr>
        <w:t xml:space="preserve">For Marathon, </w:t>
      </w:r>
      <w:r w:rsidR="00025A60" w:rsidRPr="00655574">
        <w:rPr>
          <w:rFonts w:ascii="Times" w:eastAsia="Times New Roman" w:hAnsi="Times" w:cs="Times New Roman"/>
          <w:bCs/>
          <w:color w:val="222222"/>
          <w:sz w:val="24"/>
          <w:szCs w:val="24"/>
        </w:rPr>
        <w:t>although man</w:t>
      </w:r>
      <w:r w:rsidR="00220FDC" w:rsidRPr="00655574">
        <w:rPr>
          <w:rFonts w:ascii="Times" w:eastAsia="Times New Roman" w:hAnsi="Times" w:cs="Times New Roman"/>
          <w:bCs/>
          <w:color w:val="222222"/>
          <w:sz w:val="24"/>
          <w:szCs w:val="24"/>
        </w:rPr>
        <w:t xml:space="preserve">y damaged </w:t>
      </w:r>
      <w:r w:rsidR="00B0127A">
        <w:rPr>
          <w:rFonts w:ascii="Times" w:eastAsia="Times New Roman" w:hAnsi="Times" w:cs="Times New Roman"/>
          <w:bCs/>
          <w:color w:val="222222"/>
          <w:sz w:val="24"/>
          <w:szCs w:val="24"/>
        </w:rPr>
        <w:t>building</w:t>
      </w:r>
      <w:r w:rsidR="00220FDC" w:rsidRPr="00655574">
        <w:rPr>
          <w:rFonts w:ascii="Times" w:eastAsia="Times New Roman" w:hAnsi="Times" w:cs="Times New Roman"/>
          <w:bCs/>
          <w:color w:val="222222"/>
          <w:sz w:val="24"/>
          <w:szCs w:val="24"/>
        </w:rPr>
        <w:t xml:space="preserve">s are </w:t>
      </w:r>
      <w:r w:rsidR="00025A60" w:rsidRPr="00655574">
        <w:rPr>
          <w:rFonts w:ascii="Times" w:eastAsia="Times New Roman" w:hAnsi="Times" w:cs="Times New Roman"/>
          <w:bCs/>
          <w:color w:val="222222"/>
          <w:sz w:val="24"/>
          <w:szCs w:val="24"/>
        </w:rPr>
        <w:t xml:space="preserve">near the coast, </w:t>
      </w:r>
      <w:r w:rsidR="002E76C3">
        <w:rPr>
          <w:rFonts w:ascii="Times" w:eastAsia="Times New Roman" w:hAnsi="Times" w:cs="Times New Roman"/>
          <w:bCs/>
          <w:color w:val="222222"/>
          <w:sz w:val="24"/>
          <w:szCs w:val="24"/>
        </w:rPr>
        <w:t>building</w:t>
      </w:r>
      <w:r w:rsidR="002E76C3" w:rsidRPr="00655574">
        <w:rPr>
          <w:rFonts w:ascii="Times" w:eastAsia="Times New Roman" w:hAnsi="Times" w:cs="Times New Roman"/>
          <w:bCs/>
          <w:color w:val="222222"/>
          <w:sz w:val="24"/>
          <w:szCs w:val="24"/>
        </w:rPr>
        <w:t xml:space="preserve"> </w:t>
      </w:r>
      <w:r w:rsidR="000030A9" w:rsidRPr="00655574">
        <w:rPr>
          <w:rFonts w:ascii="Times" w:eastAsia="Times New Roman" w:hAnsi="Times" w:cs="Times New Roman"/>
          <w:bCs/>
          <w:color w:val="222222"/>
          <w:sz w:val="24"/>
          <w:szCs w:val="24"/>
        </w:rPr>
        <w:t xml:space="preserve">type and size are the two significant </w:t>
      </w:r>
      <w:r w:rsidR="002F5D59">
        <w:rPr>
          <w:rFonts w:ascii="Times" w:eastAsia="Times New Roman" w:hAnsi="Times" w:cs="Times New Roman"/>
          <w:bCs/>
          <w:color w:val="222222"/>
          <w:sz w:val="24"/>
          <w:szCs w:val="24"/>
        </w:rPr>
        <w:t xml:space="preserve">(although correlated) </w:t>
      </w:r>
      <w:r w:rsidR="000030A9" w:rsidRPr="00655574">
        <w:rPr>
          <w:rFonts w:ascii="Times" w:eastAsia="Times New Roman" w:hAnsi="Times" w:cs="Times New Roman"/>
          <w:bCs/>
          <w:color w:val="222222"/>
          <w:sz w:val="24"/>
          <w:szCs w:val="24"/>
        </w:rPr>
        <w:t xml:space="preserve">predictors (p-value &lt; 0.001; Table </w:t>
      </w:r>
      <w:r w:rsidR="00B0127A">
        <w:rPr>
          <w:rFonts w:ascii="Times" w:eastAsia="Times New Roman" w:hAnsi="Times" w:cs="Times New Roman"/>
          <w:bCs/>
          <w:color w:val="222222"/>
          <w:sz w:val="24"/>
          <w:szCs w:val="24"/>
        </w:rPr>
        <w:t>2</w:t>
      </w:r>
      <w:r w:rsidR="000030A9" w:rsidRPr="00655574">
        <w:rPr>
          <w:rFonts w:ascii="Times" w:eastAsia="Times New Roman" w:hAnsi="Times" w:cs="Times New Roman"/>
          <w:bCs/>
          <w:color w:val="222222"/>
          <w:sz w:val="24"/>
          <w:szCs w:val="24"/>
        </w:rPr>
        <w:t>b),</w:t>
      </w:r>
      <w:r w:rsidR="00025A60" w:rsidRPr="00655574">
        <w:rPr>
          <w:rFonts w:ascii="Times" w:eastAsia="Times New Roman" w:hAnsi="Times" w:cs="Times New Roman"/>
          <w:bCs/>
          <w:color w:val="222222"/>
          <w:sz w:val="24"/>
          <w:szCs w:val="24"/>
        </w:rPr>
        <w:t xml:space="preserve"> </w:t>
      </w:r>
      <w:r w:rsidR="00220FDC" w:rsidRPr="00655574">
        <w:rPr>
          <w:rFonts w:ascii="Times" w:eastAsia="Times New Roman" w:hAnsi="Times" w:cs="Times New Roman"/>
          <w:color w:val="222222"/>
          <w:sz w:val="24"/>
          <w:szCs w:val="24"/>
        </w:rPr>
        <w:t>highlighting the near-complete destruction of trailer</w:t>
      </w:r>
      <w:r w:rsidR="00025A60" w:rsidRPr="00655574">
        <w:rPr>
          <w:rFonts w:ascii="Times" w:eastAsia="Times New Roman" w:hAnsi="Times" w:cs="Times New Roman"/>
          <w:color w:val="222222"/>
          <w:sz w:val="24"/>
          <w:szCs w:val="24"/>
        </w:rPr>
        <w:t>s</w:t>
      </w:r>
      <w:r w:rsidR="00220FDC" w:rsidRPr="00655574">
        <w:rPr>
          <w:rFonts w:ascii="Times" w:eastAsia="Times New Roman" w:hAnsi="Times" w:cs="Times New Roman"/>
          <w:color w:val="222222"/>
          <w:sz w:val="24"/>
          <w:szCs w:val="24"/>
        </w:rPr>
        <w:t xml:space="preserve"> (which are often small</w:t>
      </w:r>
      <w:r w:rsidR="00025A60" w:rsidRPr="00655574">
        <w:rPr>
          <w:rFonts w:ascii="Times" w:eastAsia="Times New Roman" w:hAnsi="Times" w:cs="Times New Roman"/>
          <w:color w:val="222222"/>
          <w:sz w:val="24"/>
          <w:szCs w:val="24"/>
        </w:rPr>
        <w:t xml:space="preserve">). </w:t>
      </w:r>
    </w:p>
    <w:p w14:paraId="188C18F1" w14:textId="11B60266" w:rsidR="002A2FED" w:rsidRDefault="000030A9" w:rsidP="00655574">
      <w:pPr>
        <w:spacing w:line="48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 xml:space="preserve">Possible measures to reduce flood vulnerability in the study areas include elevating and strengthening the buildings (especially mobile homes) and relocating homeowners living near the coastline (and narrow waterways) further inland. </w:t>
      </w:r>
      <w:r w:rsidR="002A2FED" w:rsidRPr="00655574">
        <w:rPr>
          <w:rFonts w:ascii="Times" w:eastAsia="Times New Roman" w:hAnsi="Times" w:cs="Times New Roman"/>
          <w:bCs/>
          <w:color w:val="222222"/>
          <w:sz w:val="24"/>
          <w:szCs w:val="24"/>
        </w:rPr>
        <w:t xml:space="preserve">However, potential financial challenges exist, especially for Marathon, </w:t>
      </w:r>
      <w:r w:rsidR="002A2FED" w:rsidRPr="00655574">
        <w:rPr>
          <w:rFonts w:ascii="Times" w:eastAsia="Times New Roman" w:hAnsi="Times" w:cs="Times New Roman"/>
          <w:color w:val="222222"/>
          <w:sz w:val="24"/>
          <w:szCs w:val="24"/>
        </w:rPr>
        <w:t xml:space="preserve">where the </w:t>
      </w:r>
      <w:r w:rsidR="002A2FED" w:rsidRPr="00655574">
        <w:rPr>
          <w:rFonts w:ascii="Times" w:eastAsia="Times New Roman" w:hAnsi="Times" w:cs="Times New Roman"/>
          <w:bCs/>
          <w:color w:val="222222"/>
          <w:sz w:val="24"/>
          <w:szCs w:val="24"/>
        </w:rPr>
        <w:t xml:space="preserve">median annual income is $50,976 </w:t>
      </w:r>
      <w:r w:rsidR="00316F6A" w:rsidRPr="00655574">
        <w:rPr>
          <w:rFonts w:ascii="Times" w:eastAsia="Times New Roman" w:hAnsi="Times" w:cs="Times New Roman"/>
          <w:bCs/>
          <w:color w:val="222222"/>
          <w:sz w:val="24"/>
          <w:szCs w:val="24"/>
        </w:rPr>
        <w:t>vs.</w:t>
      </w:r>
      <w:r w:rsidR="002A2FED" w:rsidRPr="00655574">
        <w:rPr>
          <w:rFonts w:ascii="Times" w:eastAsia="Times New Roman" w:hAnsi="Times" w:cs="Times New Roman"/>
          <w:bCs/>
          <w:color w:val="222222"/>
          <w:sz w:val="24"/>
          <w:szCs w:val="24"/>
        </w:rPr>
        <w:t xml:space="preserve"> $63,716 for Big Pine Key</w:t>
      </w:r>
      <w:r w:rsidR="00465BEC">
        <w:rPr>
          <w:rStyle w:val="af3"/>
          <w:rFonts w:ascii="Times" w:eastAsia="Times New Roman" w:hAnsi="Times" w:cs="Times New Roman"/>
          <w:bCs/>
          <w:color w:val="222222"/>
          <w:sz w:val="24"/>
          <w:szCs w:val="24"/>
        </w:rPr>
        <w:footnoteReference w:id="4"/>
      </w:r>
      <w:r w:rsidR="002A2FED" w:rsidRPr="00655574">
        <w:rPr>
          <w:rFonts w:ascii="Times" w:eastAsia="Times New Roman" w:hAnsi="Times" w:cs="Times New Roman"/>
          <w:bCs/>
          <w:color w:val="222222"/>
          <w:sz w:val="24"/>
          <w:szCs w:val="24"/>
        </w:rPr>
        <w:t xml:space="preserve">. </w:t>
      </w:r>
      <w:r w:rsidR="00316F6A" w:rsidRPr="00655574">
        <w:rPr>
          <w:rFonts w:ascii="Times" w:eastAsia="Times New Roman" w:hAnsi="Times" w:cs="Times New Roman"/>
          <w:bCs/>
          <w:color w:val="222222"/>
          <w:sz w:val="24"/>
          <w:szCs w:val="24"/>
        </w:rPr>
        <w:t xml:space="preserve">Some </w:t>
      </w:r>
      <w:r w:rsidR="002A2FED" w:rsidRPr="00655574">
        <w:rPr>
          <w:rFonts w:ascii="Times" w:eastAsia="Times New Roman" w:hAnsi="Times" w:cs="Times New Roman"/>
          <w:bCs/>
          <w:color w:val="222222"/>
          <w:sz w:val="24"/>
          <w:szCs w:val="24"/>
        </w:rPr>
        <w:t>local homeowners in a destroyed trailer community in Marathon (indicated by the red rectangle in Fig. 3d)</w:t>
      </w:r>
      <w:r w:rsidR="00316F6A" w:rsidRPr="00655574">
        <w:rPr>
          <w:rFonts w:ascii="Times" w:eastAsia="Times New Roman" w:hAnsi="Times" w:cs="Times New Roman"/>
          <w:bCs/>
          <w:color w:val="222222"/>
          <w:sz w:val="24"/>
          <w:szCs w:val="24"/>
        </w:rPr>
        <w:t xml:space="preserve"> with whom we talked had lived in </w:t>
      </w:r>
      <w:r w:rsidR="002A2FED" w:rsidRPr="00655574">
        <w:rPr>
          <w:rFonts w:ascii="Times" w:eastAsia="Times New Roman" w:hAnsi="Times" w:cs="Times New Roman"/>
          <w:bCs/>
          <w:color w:val="222222"/>
          <w:sz w:val="24"/>
          <w:szCs w:val="24"/>
        </w:rPr>
        <w:t>trailer</w:t>
      </w:r>
      <w:r w:rsidR="00316F6A" w:rsidRPr="00655574">
        <w:rPr>
          <w:rFonts w:ascii="Times" w:eastAsia="Times New Roman" w:hAnsi="Times" w:cs="Times New Roman"/>
          <w:bCs/>
          <w:color w:val="222222"/>
          <w:sz w:val="24"/>
          <w:szCs w:val="24"/>
        </w:rPr>
        <w:t>s</w:t>
      </w:r>
      <w:r w:rsidR="002A2FED" w:rsidRPr="00655574">
        <w:rPr>
          <w:rFonts w:ascii="Times" w:eastAsia="Times New Roman" w:hAnsi="Times" w:cs="Times New Roman"/>
          <w:bCs/>
          <w:color w:val="222222"/>
          <w:sz w:val="24"/>
          <w:szCs w:val="24"/>
        </w:rPr>
        <w:t xml:space="preserve"> as their primary home</w:t>
      </w:r>
      <w:r w:rsidR="00316F6A" w:rsidRPr="00655574">
        <w:rPr>
          <w:rFonts w:ascii="Times" w:eastAsia="Times New Roman" w:hAnsi="Times" w:cs="Times New Roman"/>
          <w:bCs/>
          <w:color w:val="222222"/>
          <w:sz w:val="24"/>
          <w:szCs w:val="24"/>
        </w:rPr>
        <w:t>s</w:t>
      </w:r>
      <w:r w:rsidR="002A2FED" w:rsidRPr="00655574">
        <w:rPr>
          <w:rFonts w:ascii="Times" w:eastAsia="Times New Roman" w:hAnsi="Times" w:cs="Times New Roman"/>
          <w:bCs/>
          <w:color w:val="222222"/>
          <w:sz w:val="24"/>
          <w:szCs w:val="24"/>
        </w:rPr>
        <w:t xml:space="preserve"> for decades without flood insurance. Financial constraints may hinder their rebuilding or relocating to somewhere safer. As low-income people living in mobile homes suffered</w:t>
      </w:r>
      <w:r w:rsidR="00316F6A" w:rsidRPr="00655574">
        <w:rPr>
          <w:rFonts w:ascii="Times" w:eastAsia="Times New Roman" w:hAnsi="Times" w:cs="Times New Roman"/>
          <w:bCs/>
          <w:color w:val="222222"/>
          <w:sz w:val="24"/>
          <w:szCs w:val="24"/>
        </w:rPr>
        <w:t xml:space="preserve"> most</w:t>
      </w:r>
      <w:r w:rsidR="002A2FED" w:rsidRPr="00655574">
        <w:rPr>
          <w:rFonts w:ascii="Times" w:eastAsia="Times New Roman" w:hAnsi="Times" w:cs="Times New Roman"/>
          <w:bCs/>
          <w:color w:val="222222"/>
          <w:sz w:val="24"/>
          <w:szCs w:val="24"/>
        </w:rPr>
        <w:t xml:space="preserve">, </w:t>
      </w:r>
      <w:r w:rsidR="00316F6A" w:rsidRPr="00655574">
        <w:rPr>
          <w:rFonts w:ascii="Times" w:eastAsia="Times New Roman" w:hAnsi="Times" w:cs="Times New Roman"/>
          <w:bCs/>
          <w:color w:val="222222"/>
          <w:sz w:val="24"/>
          <w:szCs w:val="24"/>
        </w:rPr>
        <w:t xml:space="preserve">natural hazards worsen </w:t>
      </w:r>
      <w:r w:rsidR="002A2FED" w:rsidRPr="00655574">
        <w:rPr>
          <w:rFonts w:ascii="Times" w:eastAsia="Times New Roman" w:hAnsi="Times" w:cs="Times New Roman"/>
          <w:bCs/>
          <w:color w:val="222222"/>
          <w:sz w:val="24"/>
          <w:szCs w:val="24"/>
        </w:rPr>
        <w:t xml:space="preserve">economic inequality in this case. In contrast, discussion with local residents in Big Pine Key indicated that structures </w:t>
      </w:r>
      <w:r w:rsidR="00555FC1" w:rsidRPr="00655574">
        <w:rPr>
          <w:rFonts w:ascii="Times" w:eastAsia="Times New Roman" w:hAnsi="Times" w:cs="Times New Roman"/>
          <w:bCs/>
          <w:color w:val="222222"/>
          <w:sz w:val="24"/>
          <w:szCs w:val="24"/>
        </w:rPr>
        <w:t>there</w:t>
      </w:r>
      <w:r w:rsidR="002A2FED" w:rsidRPr="00655574">
        <w:rPr>
          <w:rFonts w:ascii="Times" w:eastAsia="Times New Roman" w:hAnsi="Times" w:cs="Times New Roman"/>
          <w:bCs/>
          <w:color w:val="222222"/>
          <w:sz w:val="24"/>
          <w:szCs w:val="24"/>
        </w:rPr>
        <w:t xml:space="preserve"> </w:t>
      </w:r>
      <w:r w:rsidR="00555FC1" w:rsidRPr="00655574">
        <w:rPr>
          <w:rFonts w:ascii="Times" w:eastAsia="Times New Roman" w:hAnsi="Times" w:cs="Times New Roman"/>
          <w:bCs/>
          <w:color w:val="222222"/>
          <w:sz w:val="24"/>
          <w:szCs w:val="24"/>
        </w:rPr>
        <w:t>were</w:t>
      </w:r>
      <w:r w:rsidR="002A2FED" w:rsidRPr="00655574">
        <w:rPr>
          <w:rFonts w:ascii="Times" w:eastAsia="Times New Roman" w:hAnsi="Times" w:cs="Times New Roman"/>
          <w:bCs/>
          <w:color w:val="222222"/>
          <w:sz w:val="24"/>
          <w:szCs w:val="24"/>
        </w:rPr>
        <w:t xml:space="preserve"> </w:t>
      </w:r>
      <w:r w:rsidR="00423669">
        <w:rPr>
          <w:rFonts w:ascii="Times" w:eastAsia="Times New Roman" w:hAnsi="Times" w:cs="Times New Roman"/>
          <w:bCs/>
          <w:color w:val="222222"/>
          <w:sz w:val="24"/>
          <w:szCs w:val="24"/>
        </w:rPr>
        <w:t xml:space="preserve">mostly </w:t>
      </w:r>
      <w:r w:rsidR="002A2FED" w:rsidRPr="00655574">
        <w:rPr>
          <w:rFonts w:ascii="Times" w:eastAsia="Times New Roman" w:hAnsi="Times" w:cs="Times New Roman"/>
          <w:bCs/>
          <w:color w:val="222222"/>
          <w:sz w:val="24"/>
          <w:szCs w:val="24"/>
        </w:rPr>
        <w:t>second</w:t>
      </w:r>
      <w:r w:rsidR="00423669">
        <w:rPr>
          <w:rFonts w:ascii="Times" w:eastAsia="Times New Roman" w:hAnsi="Times" w:cs="Times New Roman"/>
          <w:bCs/>
          <w:color w:val="222222"/>
          <w:sz w:val="24"/>
          <w:szCs w:val="24"/>
        </w:rPr>
        <w:t>ary</w:t>
      </w:r>
      <w:r w:rsidR="002A2FED" w:rsidRPr="00655574">
        <w:rPr>
          <w:rFonts w:ascii="Times" w:eastAsia="Times New Roman" w:hAnsi="Times" w:cs="Times New Roman"/>
          <w:bCs/>
          <w:color w:val="222222"/>
          <w:sz w:val="24"/>
          <w:szCs w:val="24"/>
        </w:rPr>
        <w:t xml:space="preserve"> homes </w:t>
      </w:r>
      <w:r w:rsidR="00465BEC">
        <w:rPr>
          <w:rFonts w:ascii="Times" w:eastAsia="Times New Roman" w:hAnsi="Times" w:cs="Times New Roman"/>
          <w:bCs/>
          <w:color w:val="222222"/>
          <w:sz w:val="24"/>
          <w:szCs w:val="24"/>
        </w:rPr>
        <w:t>with two</w:t>
      </w:r>
      <w:r w:rsidR="00423669">
        <w:rPr>
          <w:rFonts w:ascii="Times" w:eastAsia="Times New Roman" w:hAnsi="Times" w:cs="Times New Roman"/>
          <w:bCs/>
          <w:color w:val="222222"/>
          <w:sz w:val="24"/>
          <w:szCs w:val="24"/>
        </w:rPr>
        <w:t xml:space="preserve"> or</w:t>
      </w:r>
      <w:r w:rsidR="00465BEC">
        <w:rPr>
          <w:rFonts w:ascii="Times" w:eastAsia="Times New Roman" w:hAnsi="Times" w:cs="Times New Roman"/>
          <w:bCs/>
          <w:color w:val="222222"/>
          <w:sz w:val="24"/>
          <w:szCs w:val="24"/>
        </w:rPr>
        <w:t xml:space="preserve"> three</w:t>
      </w:r>
      <w:r w:rsidR="00423669">
        <w:rPr>
          <w:rFonts w:ascii="Times" w:eastAsia="Times New Roman" w:hAnsi="Times" w:cs="Times New Roman"/>
          <w:bCs/>
          <w:color w:val="222222"/>
          <w:sz w:val="24"/>
          <w:szCs w:val="24"/>
        </w:rPr>
        <w:t xml:space="preserve"> </w:t>
      </w:r>
      <w:r w:rsidR="00465BEC">
        <w:rPr>
          <w:rFonts w:ascii="Times" w:eastAsia="Times New Roman" w:hAnsi="Times" w:cs="Times New Roman"/>
          <w:bCs/>
          <w:color w:val="222222"/>
          <w:sz w:val="24"/>
          <w:szCs w:val="24"/>
        </w:rPr>
        <w:t>stor</w:t>
      </w:r>
      <w:r w:rsidR="00423669">
        <w:rPr>
          <w:rFonts w:ascii="Times" w:eastAsia="Times New Roman" w:hAnsi="Times" w:cs="Times New Roman"/>
          <w:bCs/>
          <w:color w:val="222222"/>
          <w:sz w:val="24"/>
          <w:szCs w:val="24"/>
        </w:rPr>
        <w:t>ies</w:t>
      </w:r>
      <w:r w:rsidR="00174481">
        <w:rPr>
          <w:rFonts w:ascii="Times" w:eastAsia="Times New Roman" w:hAnsi="Times" w:cs="Times New Roman"/>
          <w:bCs/>
          <w:color w:val="222222"/>
          <w:sz w:val="24"/>
          <w:szCs w:val="24"/>
        </w:rPr>
        <w:t>,</w:t>
      </w:r>
      <w:r w:rsidR="00465BEC">
        <w:rPr>
          <w:rFonts w:ascii="Times" w:eastAsia="Times New Roman" w:hAnsi="Times" w:cs="Times New Roman"/>
          <w:bCs/>
          <w:color w:val="222222"/>
          <w:sz w:val="24"/>
          <w:szCs w:val="24"/>
        </w:rPr>
        <w:t xml:space="preserve"> </w:t>
      </w:r>
      <w:r w:rsidR="00C73F59">
        <w:rPr>
          <w:rFonts w:ascii="Times" w:eastAsia="Times New Roman" w:hAnsi="Times" w:cs="Times New Roman"/>
          <w:bCs/>
          <w:color w:val="222222"/>
          <w:sz w:val="24"/>
          <w:szCs w:val="24"/>
        </w:rPr>
        <w:t xml:space="preserve">and </w:t>
      </w:r>
      <w:r w:rsidR="00174481">
        <w:rPr>
          <w:rFonts w:ascii="Times" w:eastAsia="Times New Roman" w:hAnsi="Times" w:cs="Times New Roman"/>
          <w:bCs/>
          <w:color w:val="222222"/>
          <w:sz w:val="24"/>
          <w:szCs w:val="24"/>
        </w:rPr>
        <w:t xml:space="preserve">many were </w:t>
      </w:r>
      <w:r w:rsidR="002A2FED" w:rsidRPr="00655574">
        <w:rPr>
          <w:rFonts w:ascii="Times" w:eastAsia="Times New Roman" w:hAnsi="Times" w:cs="Times New Roman"/>
          <w:bCs/>
          <w:color w:val="222222"/>
          <w:sz w:val="24"/>
          <w:szCs w:val="24"/>
        </w:rPr>
        <w:t xml:space="preserve">designed to </w:t>
      </w:r>
      <w:r w:rsidR="00555FC1" w:rsidRPr="00655574">
        <w:rPr>
          <w:rFonts w:ascii="Times" w:eastAsia="Times New Roman" w:hAnsi="Times" w:cs="Times New Roman"/>
          <w:bCs/>
          <w:color w:val="222222"/>
          <w:sz w:val="24"/>
          <w:szCs w:val="24"/>
        </w:rPr>
        <w:t xml:space="preserve">withstand </w:t>
      </w:r>
      <w:r w:rsidR="002A2FED" w:rsidRPr="00655574">
        <w:rPr>
          <w:rFonts w:ascii="Times" w:eastAsia="Times New Roman" w:hAnsi="Times" w:cs="Times New Roman"/>
          <w:bCs/>
          <w:color w:val="222222"/>
          <w:sz w:val="24"/>
          <w:szCs w:val="24"/>
        </w:rPr>
        <w:t>hurricane hazards (e.g.</w:t>
      </w:r>
      <w:r w:rsidR="00555FC1" w:rsidRPr="00655574">
        <w:rPr>
          <w:rFonts w:ascii="Times" w:eastAsia="Times New Roman" w:hAnsi="Times" w:cs="Times New Roman"/>
          <w:bCs/>
          <w:color w:val="222222"/>
          <w:sz w:val="24"/>
          <w:szCs w:val="24"/>
        </w:rPr>
        <w:t>,</w:t>
      </w:r>
      <w:r w:rsidR="002A2FED" w:rsidRPr="00655574">
        <w:rPr>
          <w:rFonts w:ascii="Times" w:eastAsia="Times New Roman" w:hAnsi="Times" w:cs="Times New Roman"/>
          <w:bCs/>
          <w:color w:val="222222"/>
          <w:sz w:val="24"/>
          <w:szCs w:val="24"/>
        </w:rPr>
        <w:t xml:space="preserve"> key assets raised above the </w:t>
      </w:r>
      <w:r w:rsidR="002A2FED" w:rsidRPr="00655574">
        <w:rPr>
          <w:rFonts w:ascii="Times" w:eastAsia="Times New Roman" w:hAnsi="Times" w:cs="Times New Roman"/>
          <w:bCs/>
          <w:color w:val="222222"/>
          <w:sz w:val="24"/>
          <w:szCs w:val="24"/>
        </w:rPr>
        <w:lastRenderedPageBreak/>
        <w:t xml:space="preserve">ground floor). These observation raise again </w:t>
      </w:r>
      <w:r w:rsidR="00555FC1" w:rsidRPr="00655574">
        <w:rPr>
          <w:rFonts w:ascii="Times" w:eastAsia="Times New Roman" w:hAnsi="Times" w:cs="Times New Roman"/>
          <w:bCs/>
          <w:color w:val="222222"/>
          <w:sz w:val="24"/>
          <w:szCs w:val="24"/>
        </w:rPr>
        <w:t xml:space="preserve">issues of </w:t>
      </w:r>
      <w:r w:rsidR="002A2FED" w:rsidRPr="00655574">
        <w:rPr>
          <w:rFonts w:ascii="Times" w:eastAsia="Times New Roman" w:hAnsi="Times" w:cs="Times New Roman"/>
          <w:bCs/>
          <w:color w:val="222222"/>
          <w:sz w:val="24"/>
          <w:szCs w:val="24"/>
        </w:rPr>
        <w:t xml:space="preserve">affordability and equity (Montgomery and Chakraborty, 2015). </w:t>
      </w:r>
      <w:r w:rsidR="00555FC1" w:rsidRPr="00655574">
        <w:rPr>
          <w:rFonts w:ascii="Times" w:eastAsia="Times New Roman" w:hAnsi="Times" w:cs="Times New Roman"/>
          <w:bCs/>
          <w:color w:val="222222"/>
          <w:sz w:val="24"/>
          <w:szCs w:val="24"/>
        </w:rPr>
        <w:t>Policies relevant to hurricane damage recovery and rebuilding must address t</w:t>
      </w:r>
      <w:r w:rsidR="002A2FED" w:rsidRPr="00655574">
        <w:rPr>
          <w:rFonts w:ascii="Times" w:eastAsia="Times New Roman" w:hAnsi="Times" w:cs="Times New Roman"/>
          <w:bCs/>
          <w:color w:val="222222"/>
          <w:sz w:val="24"/>
          <w:szCs w:val="24"/>
        </w:rPr>
        <w:t>hese issue</w:t>
      </w:r>
      <w:r w:rsidR="00555FC1" w:rsidRPr="00655574">
        <w:rPr>
          <w:rFonts w:ascii="Times" w:eastAsia="Times New Roman" w:hAnsi="Times" w:cs="Times New Roman"/>
          <w:bCs/>
          <w:color w:val="222222"/>
          <w:sz w:val="24"/>
          <w:szCs w:val="24"/>
        </w:rPr>
        <w:t>s</w:t>
      </w:r>
      <w:r w:rsidR="002A2FED" w:rsidRPr="00655574">
        <w:rPr>
          <w:rFonts w:ascii="Times" w:eastAsia="Times New Roman" w:hAnsi="Times" w:cs="Times New Roman"/>
          <w:bCs/>
          <w:color w:val="222222"/>
          <w:sz w:val="24"/>
          <w:szCs w:val="24"/>
        </w:rPr>
        <w:t xml:space="preserve">.  </w:t>
      </w:r>
    </w:p>
    <w:p w14:paraId="01AAE749" w14:textId="434804FD" w:rsidR="00B0127A" w:rsidRPr="00655574" w:rsidRDefault="00B0127A" w:rsidP="00655574">
      <w:pPr>
        <w:spacing w:line="480" w:lineRule="auto"/>
        <w:rPr>
          <w:rFonts w:ascii="Times" w:eastAsia="Times New Roman" w:hAnsi="Times" w:cs="Times New Roman"/>
          <w:bCs/>
          <w:color w:val="222222"/>
          <w:sz w:val="24"/>
          <w:szCs w:val="24"/>
        </w:rPr>
      </w:pPr>
      <w:r>
        <w:rPr>
          <w:rFonts w:ascii="Times" w:eastAsia="Times New Roman" w:hAnsi="Times" w:cs="Times New Roman"/>
          <w:bCs/>
          <w:color w:val="222222"/>
          <w:sz w:val="24"/>
          <w:szCs w:val="24"/>
        </w:rPr>
        <w:t xml:space="preserve">Future studies right following this work would focus on the </w:t>
      </w:r>
      <w:r w:rsidRPr="00B0127A">
        <w:rPr>
          <w:rFonts w:ascii="Times" w:eastAsia="Times New Roman" w:hAnsi="Times" w:cs="Times New Roman"/>
          <w:bCs/>
          <w:color w:val="222222"/>
          <w:sz w:val="24"/>
          <w:szCs w:val="24"/>
        </w:rPr>
        <w:t>develop</w:t>
      </w:r>
      <w:r>
        <w:rPr>
          <w:rFonts w:ascii="Times" w:eastAsia="Times New Roman" w:hAnsi="Times" w:cs="Times New Roman"/>
          <w:bCs/>
          <w:color w:val="222222"/>
          <w:sz w:val="24"/>
          <w:szCs w:val="24"/>
        </w:rPr>
        <w:t>ment of</w:t>
      </w:r>
      <w:r w:rsidRPr="00B0127A">
        <w:rPr>
          <w:rFonts w:ascii="Times" w:eastAsia="Times New Roman" w:hAnsi="Times" w:cs="Times New Roman"/>
          <w:bCs/>
          <w:color w:val="222222"/>
          <w:sz w:val="24"/>
          <w:szCs w:val="24"/>
        </w:rPr>
        <w:t xml:space="preserve"> </w:t>
      </w:r>
      <w:r w:rsidR="00423669">
        <w:rPr>
          <w:rFonts w:ascii="Times" w:eastAsia="Times New Roman" w:hAnsi="Times" w:cs="Times New Roman"/>
          <w:bCs/>
          <w:color w:val="222222"/>
          <w:sz w:val="24"/>
          <w:szCs w:val="24"/>
        </w:rPr>
        <w:t>vulnerability/</w:t>
      </w:r>
      <w:r w:rsidRPr="00B0127A">
        <w:rPr>
          <w:rFonts w:ascii="Times" w:eastAsia="Times New Roman" w:hAnsi="Times" w:cs="Times New Roman"/>
          <w:bCs/>
          <w:color w:val="222222"/>
          <w:sz w:val="24"/>
          <w:szCs w:val="24"/>
        </w:rPr>
        <w:t>fragility</w:t>
      </w:r>
      <w:r w:rsidR="001061EE">
        <w:rPr>
          <w:rFonts w:ascii="Times" w:eastAsia="Times New Roman" w:hAnsi="Times" w:cs="Times New Roman"/>
          <w:bCs/>
          <w:color w:val="222222"/>
          <w:sz w:val="24"/>
          <w:szCs w:val="24"/>
        </w:rPr>
        <w:t xml:space="preserve"> models</w:t>
      </w:r>
      <w:r w:rsidR="0002266C">
        <w:rPr>
          <w:rFonts w:ascii="Times" w:eastAsia="Times New Roman" w:hAnsi="Times" w:cs="Times New Roman"/>
          <w:bCs/>
          <w:color w:val="222222"/>
          <w:sz w:val="24"/>
          <w:szCs w:val="24"/>
        </w:rPr>
        <w:t>, which</w:t>
      </w:r>
      <w:r>
        <w:rPr>
          <w:rFonts w:ascii="Times" w:eastAsia="Times New Roman" w:hAnsi="Times" w:cs="Times New Roman"/>
          <w:bCs/>
          <w:color w:val="222222"/>
          <w:sz w:val="24"/>
          <w:szCs w:val="24"/>
        </w:rPr>
        <w:t xml:space="preserve"> can b</w:t>
      </w:r>
      <w:r w:rsidR="00423669">
        <w:rPr>
          <w:rFonts w:ascii="Times" w:eastAsia="Times New Roman" w:hAnsi="Times" w:cs="Times New Roman"/>
          <w:bCs/>
          <w:color w:val="222222"/>
          <w:sz w:val="24"/>
          <w:szCs w:val="24"/>
        </w:rPr>
        <w:t>e</w:t>
      </w:r>
      <w:r>
        <w:rPr>
          <w:rFonts w:ascii="Times" w:eastAsia="Times New Roman" w:hAnsi="Times" w:cs="Times New Roman"/>
          <w:bCs/>
          <w:color w:val="222222"/>
          <w:sz w:val="24"/>
          <w:szCs w:val="24"/>
        </w:rPr>
        <w:t xml:space="preserve"> used for flood risk management. This </w:t>
      </w:r>
      <w:r w:rsidR="0002266C">
        <w:rPr>
          <w:rFonts w:ascii="Times" w:eastAsia="Times New Roman" w:hAnsi="Times" w:cs="Times New Roman"/>
          <w:bCs/>
          <w:color w:val="222222"/>
          <w:sz w:val="24"/>
          <w:szCs w:val="24"/>
        </w:rPr>
        <w:t xml:space="preserve">development </w:t>
      </w:r>
      <w:r>
        <w:rPr>
          <w:rFonts w:ascii="Times" w:eastAsia="Times New Roman" w:hAnsi="Times" w:cs="Times New Roman"/>
          <w:bCs/>
          <w:color w:val="222222"/>
          <w:sz w:val="24"/>
          <w:szCs w:val="24"/>
        </w:rPr>
        <w:t>requires</w:t>
      </w:r>
      <w:r w:rsidRPr="00B0127A">
        <w:rPr>
          <w:rFonts w:ascii="Times" w:eastAsia="Times New Roman" w:hAnsi="Times" w:cs="Times New Roman"/>
          <w:bCs/>
          <w:color w:val="222222"/>
          <w:sz w:val="24"/>
          <w:szCs w:val="24"/>
        </w:rPr>
        <w:t xml:space="preserve"> </w:t>
      </w:r>
      <w:r w:rsidR="001061EE">
        <w:rPr>
          <w:rFonts w:ascii="Times" w:eastAsia="Times New Roman" w:hAnsi="Times" w:cs="Times New Roman"/>
          <w:bCs/>
          <w:color w:val="222222"/>
          <w:sz w:val="24"/>
          <w:szCs w:val="24"/>
        </w:rPr>
        <w:t xml:space="preserve">more accurate </w:t>
      </w:r>
      <w:r>
        <w:rPr>
          <w:rFonts w:ascii="Times" w:eastAsia="Times New Roman" w:hAnsi="Times" w:cs="Times New Roman"/>
          <w:bCs/>
          <w:color w:val="222222"/>
          <w:sz w:val="24"/>
          <w:szCs w:val="24"/>
        </w:rPr>
        <w:t xml:space="preserve">flood hazard </w:t>
      </w:r>
      <w:r w:rsidR="001061EE">
        <w:rPr>
          <w:rFonts w:ascii="Times" w:eastAsia="Times New Roman" w:hAnsi="Times" w:cs="Times New Roman"/>
          <w:bCs/>
          <w:color w:val="222222"/>
          <w:sz w:val="24"/>
          <w:szCs w:val="24"/>
        </w:rPr>
        <w:t>estimation based on</w:t>
      </w:r>
      <w:r w:rsidR="00423669">
        <w:rPr>
          <w:rFonts w:ascii="Times" w:eastAsia="Times New Roman" w:hAnsi="Times" w:cs="Times New Roman"/>
          <w:bCs/>
          <w:color w:val="222222"/>
          <w:sz w:val="24"/>
          <w:szCs w:val="24"/>
        </w:rPr>
        <w:t xml:space="preserve"> </w:t>
      </w:r>
      <w:r w:rsidR="00103784">
        <w:rPr>
          <w:rFonts w:ascii="Times" w:eastAsia="Times New Roman" w:hAnsi="Times" w:cs="Times New Roman"/>
          <w:bCs/>
          <w:color w:val="222222"/>
          <w:sz w:val="24"/>
          <w:szCs w:val="24"/>
        </w:rPr>
        <w:t>higher-</w:t>
      </w:r>
      <w:r w:rsidR="00423669">
        <w:rPr>
          <w:rFonts w:ascii="Times" w:eastAsia="Times New Roman" w:hAnsi="Times" w:cs="Times New Roman"/>
          <w:bCs/>
          <w:color w:val="222222"/>
          <w:sz w:val="24"/>
          <w:szCs w:val="24"/>
        </w:rPr>
        <w:t>resolution</w:t>
      </w:r>
      <w:r w:rsidRPr="00B0127A">
        <w:rPr>
          <w:rFonts w:ascii="Times" w:eastAsia="Times New Roman" w:hAnsi="Times" w:cs="Times New Roman"/>
          <w:bCs/>
          <w:color w:val="222222"/>
          <w:sz w:val="24"/>
          <w:szCs w:val="24"/>
        </w:rPr>
        <w:t xml:space="preserve"> </w:t>
      </w:r>
      <w:r>
        <w:rPr>
          <w:rFonts w:ascii="Times" w:eastAsia="Times New Roman" w:hAnsi="Times" w:cs="Times New Roman"/>
          <w:bCs/>
          <w:color w:val="222222"/>
          <w:sz w:val="24"/>
          <w:szCs w:val="24"/>
        </w:rPr>
        <w:t>hydro</w:t>
      </w:r>
      <w:r w:rsidRPr="00B0127A">
        <w:rPr>
          <w:rFonts w:ascii="Times" w:eastAsia="Times New Roman" w:hAnsi="Times" w:cs="Times New Roman"/>
          <w:bCs/>
          <w:color w:val="222222"/>
          <w:sz w:val="24"/>
          <w:szCs w:val="24"/>
        </w:rPr>
        <w:t xml:space="preserve">dynamic </w:t>
      </w:r>
      <w:r w:rsidR="00423669">
        <w:rPr>
          <w:rFonts w:ascii="Times" w:eastAsia="Times New Roman" w:hAnsi="Times" w:cs="Times New Roman"/>
          <w:bCs/>
          <w:color w:val="222222"/>
          <w:sz w:val="24"/>
          <w:szCs w:val="24"/>
        </w:rPr>
        <w:t xml:space="preserve">and inundation </w:t>
      </w:r>
      <w:r w:rsidRPr="00B0127A">
        <w:rPr>
          <w:rFonts w:ascii="Times" w:eastAsia="Times New Roman" w:hAnsi="Times" w:cs="Times New Roman"/>
          <w:bCs/>
          <w:color w:val="222222"/>
          <w:sz w:val="24"/>
          <w:szCs w:val="24"/>
        </w:rPr>
        <w:t>model</w:t>
      </w:r>
      <w:r w:rsidR="001061EE">
        <w:rPr>
          <w:rFonts w:ascii="Times" w:eastAsia="Times New Roman" w:hAnsi="Times" w:cs="Times New Roman"/>
          <w:bCs/>
          <w:color w:val="222222"/>
          <w:sz w:val="24"/>
          <w:szCs w:val="24"/>
        </w:rPr>
        <w:t>ing</w:t>
      </w:r>
      <w:r w:rsidR="004779E4">
        <w:rPr>
          <w:rFonts w:ascii="Times" w:eastAsia="Times New Roman" w:hAnsi="Times" w:cs="Times New Roman"/>
          <w:bCs/>
          <w:color w:val="222222"/>
          <w:sz w:val="24"/>
          <w:szCs w:val="24"/>
        </w:rPr>
        <w:t xml:space="preserve"> (</w:t>
      </w:r>
      <w:proofErr w:type="spellStart"/>
      <w:r w:rsidR="004779E4" w:rsidRPr="00492A57">
        <w:rPr>
          <w:rFonts w:ascii="Times" w:eastAsia="Times New Roman" w:hAnsi="Times" w:cs="Times New Roman"/>
          <w:color w:val="222222"/>
          <w:sz w:val="24"/>
          <w:szCs w:val="24"/>
        </w:rPr>
        <w:t>Hatzikyriakou</w:t>
      </w:r>
      <w:proofErr w:type="spellEnd"/>
      <w:r w:rsidR="004779E4">
        <w:rPr>
          <w:rFonts w:ascii="Times" w:eastAsia="Times New Roman" w:hAnsi="Times" w:cs="Times New Roman"/>
          <w:color w:val="222222"/>
          <w:sz w:val="24"/>
          <w:szCs w:val="24"/>
        </w:rPr>
        <w:t xml:space="preserve"> and Lin 2017)</w:t>
      </w:r>
      <w:r w:rsidRPr="00B0127A">
        <w:rPr>
          <w:rFonts w:ascii="Times" w:eastAsia="Times New Roman" w:hAnsi="Times" w:cs="Times New Roman"/>
          <w:bCs/>
          <w:color w:val="222222"/>
          <w:sz w:val="24"/>
          <w:szCs w:val="24"/>
        </w:rPr>
        <w:t xml:space="preserve">. </w:t>
      </w:r>
      <w:r>
        <w:rPr>
          <w:rFonts w:ascii="Times" w:eastAsia="Times New Roman" w:hAnsi="Times" w:cs="Times New Roman"/>
          <w:bCs/>
          <w:color w:val="222222"/>
          <w:sz w:val="24"/>
          <w:szCs w:val="24"/>
        </w:rPr>
        <w:t xml:space="preserve">In addition, the damage data can be </w:t>
      </w:r>
      <w:r w:rsidR="00103784">
        <w:rPr>
          <w:rFonts w:ascii="Times" w:eastAsia="Times New Roman" w:hAnsi="Times" w:cs="Times New Roman"/>
          <w:bCs/>
          <w:color w:val="222222"/>
          <w:sz w:val="24"/>
          <w:szCs w:val="24"/>
        </w:rPr>
        <w:t>combined</w:t>
      </w:r>
      <w:r>
        <w:rPr>
          <w:rFonts w:ascii="Times" w:eastAsia="Times New Roman" w:hAnsi="Times" w:cs="Times New Roman"/>
          <w:bCs/>
          <w:color w:val="222222"/>
          <w:sz w:val="24"/>
          <w:szCs w:val="24"/>
        </w:rPr>
        <w:t xml:space="preserve"> with socio-economic data to </w:t>
      </w:r>
      <w:r w:rsidR="00103784">
        <w:rPr>
          <w:rFonts w:ascii="Times" w:eastAsia="Times New Roman" w:hAnsi="Times" w:cs="Times New Roman"/>
          <w:bCs/>
          <w:color w:val="222222"/>
          <w:sz w:val="24"/>
          <w:szCs w:val="24"/>
        </w:rPr>
        <w:t>better understand the overall impact of Hurricane Irma</w:t>
      </w:r>
      <w:r>
        <w:rPr>
          <w:rFonts w:ascii="Times" w:eastAsia="Times New Roman" w:hAnsi="Times" w:cs="Times New Roman"/>
          <w:bCs/>
          <w:color w:val="222222"/>
          <w:sz w:val="24"/>
          <w:szCs w:val="24"/>
        </w:rPr>
        <w:t>.</w:t>
      </w:r>
    </w:p>
    <w:p w14:paraId="56139179" w14:textId="77777777" w:rsidR="0046069D" w:rsidRPr="00655574" w:rsidRDefault="0046069D">
      <w:pPr>
        <w:shd w:val="clear" w:color="auto" w:fill="FFFFFF"/>
        <w:spacing w:after="0" w:line="240" w:lineRule="auto"/>
        <w:rPr>
          <w:rFonts w:ascii="Times" w:eastAsia="Times New Roman" w:hAnsi="Times" w:cs="Times New Roman"/>
          <w:bCs/>
          <w:color w:val="222222"/>
          <w:sz w:val="24"/>
          <w:szCs w:val="24"/>
        </w:rPr>
      </w:pPr>
    </w:p>
    <w:p w14:paraId="47C0B7A2" w14:textId="0D90D644" w:rsidR="0046069D" w:rsidRPr="00655574" w:rsidRDefault="000030A9">
      <w:pPr>
        <w:shd w:val="clear" w:color="auto" w:fill="FFFFFF"/>
        <w:spacing w:after="0" w:line="24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Acknowledgments</w:t>
      </w:r>
    </w:p>
    <w:p w14:paraId="4751922D" w14:textId="0878A0FC" w:rsidR="0046069D" w:rsidRPr="00655574" w:rsidRDefault="000030A9">
      <w:pPr>
        <w:shd w:val="clear" w:color="auto" w:fill="FFFFFF"/>
        <w:spacing w:after="0" w:line="24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This study is supported by NSF grant CMMI-1652448.</w:t>
      </w:r>
    </w:p>
    <w:p w14:paraId="63F75CB6" w14:textId="77777777" w:rsidR="00DC2376" w:rsidRPr="00655574" w:rsidRDefault="00DC2376">
      <w:pPr>
        <w:shd w:val="clear" w:color="auto" w:fill="FFFFFF"/>
        <w:spacing w:after="0" w:line="240" w:lineRule="auto"/>
        <w:rPr>
          <w:rFonts w:ascii="Times" w:eastAsia="Times New Roman" w:hAnsi="Times" w:cs="Times New Roman"/>
          <w:bCs/>
          <w:color w:val="222222"/>
          <w:sz w:val="24"/>
          <w:szCs w:val="24"/>
        </w:rPr>
      </w:pPr>
    </w:p>
    <w:p w14:paraId="7DF9EFBB" w14:textId="77777777" w:rsidR="0046069D" w:rsidRPr="00655574" w:rsidRDefault="000030A9">
      <w:pPr>
        <w:shd w:val="clear" w:color="auto" w:fill="FFFFFF"/>
        <w:spacing w:after="0" w:line="24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 xml:space="preserve">References: </w:t>
      </w:r>
    </w:p>
    <w:p w14:paraId="786EC44D" w14:textId="77777777" w:rsidR="0046069D" w:rsidRPr="00655574" w:rsidRDefault="000030A9">
      <w:pPr>
        <w:shd w:val="clear" w:color="auto" w:fill="FFFFFF"/>
        <w:spacing w:after="0" w:line="240" w:lineRule="auto"/>
        <w:rPr>
          <w:rFonts w:ascii="Times" w:hAnsi="Times" w:cs="Times New Roman"/>
          <w:color w:val="222222"/>
          <w:shd w:val="clear" w:color="auto" w:fill="FFFFFF"/>
        </w:rPr>
      </w:pPr>
      <w:r w:rsidRPr="00655574">
        <w:rPr>
          <w:rFonts w:ascii="Times" w:hAnsi="Times" w:cs="Times New Roman"/>
          <w:color w:val="222222"/>
          <w:shd w:val="clear" w:color="auto" w:fill="FFFFFF"/>
        </w:rPr>
        <w:t>Al-</w:t>
      </w:r>
      <w:proofErr w:type="spellStart"/>
      <w:r w:rsidRPr="00655574">
        <w:rPr>
          <w:rFonts w:ascii="Times" w:hAnsi="Times" w:cs="Times New Roman"/>
          <w:color w:val="222222"/>
          <w:shd w:val="clear" w:color="auto" w:fill="FFFFFF"/>
        </w:rPr>
        <w:t>Kanj</w:t>
      </w:r>
      <w:proofErr w:type="spellEnd"/>
      <w:r w:rsidRPr="00655574">
        <w:rPr>
          <w:rFonts w:ascii="Times" w:hAnsi="Times" w:cs="Times New Roman"/>
          <w:color w:val="222222"/>
          <w:shd w:val="clear" w:color="auto" w:fill="FFFFFF"/>
        </w:rPr>
        <w:t xml:space="preserve">, L., Powell, W. B., &amp; </w:t>
      </w:r>
      <w:proofErr w:type="spellStart"/>
      <w:r w:rsidRPr="00655574">
        <w:rPr>
          <w:rFonts w:ascii="Times" w:hAnsi="Times" w:cs="Times New Roman"/>
          <w:color w:val="222222"/>
          <w:shd w:val="clear" w:color="auto" w:fill="FFFFFF"/>
        </w:rPr>
        <w:t>Bouzaiene-Ayari</w:t>
      </w:r>
      <w:proofErr w:type="spellEnd"/>
      <w:r w:rsidRPr="00655574">
        <w:rPr>
          <w:rFonts w:ascii="Times" w:hAnsi="Times" w:cs="Times New Roman"/>
          <w:color w:val="222222"/>
          <w:shd w:val="clear" w:color="auto" w:fill="FFFFFF"/>
        </w:rPr>
        <w:t>, B. (2016). The Information-Collecting Vehicle Routing Problem: Stochastic Optimization for Emergency Storm Response.</w:t>
      </w:r>
      <w:r w:rsidRPr="00655574">
        <w:rPr>
          <w:rStyle w:val="apple-converted-space"/>
          <w:rFonts w:ascii="Times" w:hAnsi="Times" w:cs="Times New Roman"/>
          <w:color w:val="222222"/>
          <w:shd w:val="clear" w:color="auto" w:fill="FFFFFF"/>
        </w:rPr>
        <w:t> </w:t>
      </w:r>
      <w:proofErr w:type="spellStart"/>
      <w:r w:rsidRPr="00655574">
        <w:rPr>
          <w:rFonts w:ascii="Times" w:hAnsi="Times" w:cs="Times New Roman"/>
          <w:i/>
          <w:iCs/>
          <w:color w:val="222222"/>
          <w:shd w:val="clear" w:color="auto" w:fill="FFFFFF"/>
        </w:rPr>
        <w:t>arXiv</w:t>
      </w:r>
      <w:proofErr w:type="spellEnd"/>
      <w:r w:rsidRPr="00655574">
        <w:rPr>
          <w:rFonts w:ascii="Times" w:hAnsi="Times" w:cs="Times New Roman"/>
          <w:i/>
          <w:iCs/>
          <w:color w:val="222222"/>
          <w:shd w:val="clear" w:color="auto" w:fill="FFFFFF"/>
        </w:rPr>
        <w:t xml:space="preserve"> preprint arXiv:1605.05711</w:t>
      </w:r>
      <w:r w:rsidRPr="00655574">
        <w:rPr>
          <w:rFonts w:ascii="Times" w:hAnsi="Times" w:cs="Times New Roman"/>
          <w:color w:val="222222"/>
          <w:shd w:val="clear" w:color="auto" w:fill="FFFFFF"/>
        </w:rPr>
        <w:t>.</w:t>
      </w:r>
    </w:p>
    <w:p w14:paraId="36F439F0" w14:textId="77777777" w:rsidR="007D15AB" w:rsidRPr="00655574" w:rsidRDefault="007D15AB">
      <w:pPr>
        <w:shd w:val="clear" w:color="auto" w:fill="FFFFFF"/>
        <w:spacing w:after="0" w:line="240" w:lineRule="auto"/>
        <w:rPr>
          <w:rFonts w:ascii="Times" w:hAnsi="Times" w:cs="Times New Roman"/>
          <w:color w:val="222222"/>
          <w:shd w:val="clear" w:color="auto" w:fill="FFFFFF"/>
        </w:rPr>
      </w:pPr>
    </w:p>
    <w:p w14:paraId="525F88CC" w14:textId="09CD8220" w:rsidR="007D15AB" w:rsidRPr="00655574" w:rsidRDefault="007D15AB">
      <w:pPr>
        <w:shd w:val="clear" w:color="auto" w:fill="FFFFFF"/>
        <w:spacing w:after="0" w:line="240" w:lineRule="auto"/>
        <w:rPr>
          <w:rFonts w:ascii="Times" w:eastAsia="Times New Roman" w:hAnsi="Times" w:cs="Times New Roman"/>
          <w:bCs/>
          <w:color w:val="222222"/>
        </w:rPr>
      </w:pPr>
      <w:r w:rsidRPr="00655574">
        <w:rPr>
          <w:rFonts w:ascii="Times" w:eastAsia="Times New Roman" w:hAnsi="Times" w:cs="Times New Roman"/>
          <w:bCs/>
          <w:color w:val="222222"/>
        </w:rPr>
        <w:t xml:space="preserve">Dietrich, J C, S Tanaka, J </w:t>
      </w:r>
      <w:proofErr w:type="spellStart"/>
      <w:r w:rsidRPr="00655574">
        <w:rPr>
          <w:rFonts w:ascii="Times" w:eastAsia="Times New Roman" w:hAnsi="Times" w:cs="Times New Roman"/>
          <w:bCs/>
          <w:color w:val="222222"/>
        </w:rPr>
        <w:t>J</w:t>
      </w:r>
      <w:proofErr w:type="spellEnd"/>
      <w:r w:rsidRPr="00655574">
        <w:rPr>
          <w:rFonts w:ascii="Times" w:eastAsia="Times New Roman" w:hAnsi="Times" w:cs="Times New Roman"/>
          <w:bCs/>
          <w:color w:val="222222"/>
        </w:rPr>
        <w:t xml:space="preserve"> </w:t>
      </w:r>
      <w:proofErr w:type="spellStart"/>
      <w:r w:rsidRPr="00655574">
        <w:rPr>
          <w:rFonts w:ascii="Times" w:eastAsia="Times New Roman" w:hAnsi="Times" w:cs="Times New Roman"/>
          <w:bCs/>
          <w:color w:val="222222"/>
        </w:rPr>
        <w:t>Westerink</w:t>
      </w:r>
      <w:proofErr w:type="spellEnd"/>
      <w:r w:rsidRPr="00655574">
        <w:rPr>
          <w:rFonts w:ascii="Times" w:eastAsia="Times New Roman" w:hAnsi="Times" w:cs="Times New Roman"/>
          <w:bCs/>
          <w:color w:val="222222"/>
        </w:rPr>
        <w:t xml:space="preserve">, C N Dawson, R A </w:t>
      </w:r>
      <w:proofErr w:type="spellStart"/>
      <w:r w:rsidRPr="00655574">
        <w:rPr>
          <w:rFonts w:ascii="Times" w:eastAsia="Times New Roman" w:hAnsi="Times" w:cs="Times New Roman"/>
          <w:bCs/>
          <w:color w:val="222222"/>
        </w:rPr>
        <w:t>Luettich</w:t>
      </w:r>
      <w:proofErr w:type="spellEnd"/>
      <w:r w:rsidRPr="00655574">
        <w:rPr>
          <w:rFonts w:ascii="Times" w:eastAsia="Times New Roman" w:hAnsi="Times" w:cs="Times New Roman"/>
          <w:bCs/>
          <w:color w:val="222222"/>
        </w:rPr>
        <w:t xml:space="preserve"> Jr., M </w:t>
      </w:r>
      <w:proofErr w:type="spellStart"/>
      <w:r w:rsidRPr="00655574">
        <w:rPr>
          <w:rFonts w:ascii="Times" w:eastAsia="Times New Roman" w:hAnsi="Times" w:cs="Times New Roman"/>
          <w:bCs/>
          <w:color w:val="222222"/>
        </w:rPr>
        <w:t>Zijlema</w:t>
      </w:r>
      <w:proofErr w:type="spellEnd"/>
      <w:r w:rsidRPr="00655574">
        <w:rPr>
          <w:rFonts w:ascii="Times" w:eastAsia="Times New Roman" w:hAnsi="Times" w:cs="Times New Roman"/>
          <w:bCs/>
          <w:color w:val="222222"/>
        </w:rPr>
        <w:t xml:space="preserve">, L H </w:t>
      </w:r>
      <w:proofErr w:type="spellStart"/>
      <w:r w:rsidRPr="00655574">
        <w:rPr>
          <w:rFonts w:ascii="Times" w:eastAsia="Times New Roman" w:hAnsi="Times" w:cs="Times New Roman"/>
          <w:bCs/>
          <w:color w:val="222222"/>
        </w:rPr>
        <w:t>Holthuijsen</w:t>
      </w:r>
      <w:proofErr w:type="spellEnd"/>
      <w:r w:rsidRPr="00655574">
        <w:rPr>
          <w:rFonts w:ascii="Times" w:eastAsia="Times New Roman" w:hAnsi="Times" w:cs="Times New Roman"/>
          <w:bCs/>
          <w:color w:val="222222"/>
        </w:rPr>
        <w:t xml:space="preserve">, J M Smith, L G </w:t>
      </w:r>
      <w:proofErr w:type="spellStart"/>
      <w:r w:rsidRPr="00655574">
        <w:rPr>
          <w:rFonts w:ascii="Times" w:eastAsia="Times New Roman" w:hAnsi="Times" w:cs="Times New Roman"/>
          <w:bCs/>
          <w:color w:val="222222"/>
        </w:rPr>
        <w:t>Westerink</w:t>
      </w:r>
      <w:proofErr w:type="spellEnd"/>
      <w:r w:rsidRPr="00655574">
        <w:rPr>
          <w:rFonts w:ascii="Times" w:eastAsia="Times New Roman" w:hAnsi="Times" w:cs="Times New Roman"/>
          <w:bCs/>
          <w:color w:val="222222"/>
        </w:rPr>
        <w:t xml:space="preserve">, and H J </w:t>
      </w:r>
      <w:proofErr w:type="spellStart"/>
      <w:r w:rsidRPr="00655574">
        <w:rPr>
          <w:rFonts w:ascii="Times" w:eastAsia="Times New Roman" w:hAnsi="Times" w:cs="Times New Roman"/>
          <w:bCs/>
          <w:color w:val="222222"/>
        </w:rPr>
        <w:t>Westerink</w:t>
      </w:r>
      <w:proofErr w:type="spellEnd"/>
      <w:r w:rsidRPr="00655574">
        <w:rPr>
          <w:rFonts w:ascii="Times" w:eastAsia="Times New Roman" w:hAnsi="Times" w:cs="Times New Roman"/>
          <w:bCs/>
          <w:color w:val="222222"/>
        </w:rPr>
        <w:t>. 2012. “Performance of the Unstructured-Mesh, SWAN+ADCIRC Model in Computing Hurricane Waves and Surge.” Journal of Scientific Computing 52(2). Springer US: 468–97. doi:10.1007/s10915-011-9555-6.</w:t>
      </w:r>
    </w:p>
    <w:p w14:paraId="4C6DC96A" w14:textId="77777777" w:rsidR="0046069D" w:rsidRPr="00655574" w:rsidRDefault="0046069D">
      <w:pPr>
        <w:shd w:val="clear" w:color="auto" w:fill="FFFFFF"/>
        <w:spacing w:after="0" w:line="240" w:lineRule="auto"/>
        <w:rPr>
          <w:rFonts w:ascii="Times" w:hAnsi="Times" w:cs="Times New Roman"/>
          <w:color w:val="222222"/>
          <w:shd w:val="clear" w:color="auto" w:fill="FFFFFF"/>
        </w:rPr>
      </w:pPr>
    </w:p>
    <w:p w14:paraId="62F09096" w14:textId="77777777" w:rsidR="002E15EC" w:rsidRDefault="000030A9">
      <w:pPr>
        <w:shd w:val="clear" w:color="auto" w:fill="FFFFFF"/>
        <w:spacing w:after="0" w:line="240" w:lineRule="auto"/>
        <w:rPr>
          <w:rFonts w:ascii="Times" w:hAnsi="Times" w:cs="Times New Roman"/>
          <w:color w:val="222222"/>
          <w:shd w:val="clear" w:color="auto" w:fill="FFFFFF"/>
        </w:rPr>
      </w:pPr>
      <w:proofErr w:type="spellStart"/>
      <w:r w:rsidRPr="00655574">
        <w:rPr>
          <w:rFonts w:ascii="Times" w:hAnsi="Times" w:cs="Times New Roman"/>
          <w:color w:val="222222"/>
          <w:shd w:val="clear" w:color="auto" w:fill="FFFFFF"/>
        </w:rPr>
        <w:t>Hatzikyriakou</w:t>
      </w:r>
      <w:proofErr w:type="spellEnd"/>
      <w:r w:rsidRPr="00655574">
        <w:rPr>
          <w:rFonts w:ascii="Times" w:hAnsi="Times" w:cs="Times New Roman"/>
          <w:color w:val="222222"/>
          <w:shd w:val="clear" w:color="auto" w:fill="FFFFFF"/>
        </w:rPr>
        <w:t xml:space="preserve">, A., Lin, N., Gong, J., Xian, S., Hu, X., &amp; Kennedy, A. (2015). Component-based vulnerability analysis for residential structures subjected to storm surge impact from Hurricane Sandy. </w:t>
      </w:r>
      <w:r w:rsidRPr="00655574">
        <w:rPr>
          <w:rFonts w:ascii="Times" w:hAnsi="Times" w:cs="Times New Roman"/>
          <w:i/>
          <w:iCs/>
          <w:color w:val="222222"/>
          <w:shd w:val="clear" w:color="auto" w:fill="FFFFFF"/>
        </w:rPr>
        <w:t>Natural Hazards Review</w:t>
      </w:r>
      <w:r w:rsidRPr="00655574">
        <w:rPr>
          <w:rFonts w:ascii="Times" w:hAnsi="Times" w:cs="Times New Roman"/>
          <w:color w:val="222222"/>
          <w:shd w:val="clear" w:color="auto" w:fill="FFFFFF"/>
        </w:rPr>
        <w:t>,</w:t>
      </w:r>
      <w:r w:rsidRPr="00655574">
        <w:rPr>
          <w:rStyle w:val="apple-converted-space"/>
          <w:rFonts w:ascii="Times" w:hAnsi="Times" w:cs="Times New Roman"/>
          <w:color w:val="222222"/>
          <w:shd w:val="clear" w:color="auto" w:fill="FFFFFF"/>
        </w:rPr>
        <w:t> </w:t>
      </w:r>
      <w:r w:rsidRPr="00655574">
        <w:rPr>
          <w:rFonts w:ascii="Times" w:hAnsi="Times" w:cs="Times New Roman"/>
          <w:i/>
          <w:iCs/>
          <w:color w:val="222222"/>
          <w:shd w:val="clear" w:color="auto" w:fill="FFFFFF"/>
        </w:rPr>
        <w:t>17</w:t>
      </w:r>
      <w:r w:rsidRPr="00655574">
        <w:rPr>
          <w:rFonts w:ascii="Times" w:hAnsi="Times" w:cs="Times New Roman"/>
          <w:color w:val="222222"/>
          <w:shd w:val="clear" w:color="auto" w:fill="FFFFFF"/>
        </w:rPr>
        <w:t>(1), 05015005.</w:t>
      </w:r>
    </w:p>
    <w:p w14:paraId="05554D38" w14:textId="77777777" w:rsidR="002E15EC" w:rsidRDefault="002E15EC">
      <w:pPr>
        <w:shd w:val="clear" w:color="auto" w:fill="FFFFFF"/>
        <w:spacing w:after="0" w:line="240" w:lineRule="auto"/>
        <w:rPr>
          <w:rFonts w:ascii="Times" w:hAnsi="Times" w:cs="Times New Roman"/>
          <w:color w:val="222222"/>
          <w:shd w:val="clear" w:color="auto" w:fill="FFFFFF"/>
        </w:rPr>
      </w:pPr>
    </w:p>
    <w:p w14:paraId="1EAEFFBE" w14:textId="2DFD361D" w:rsidR="002E15EC" w:rsidRDefault="002E15EC">
      <w:pPr>
        <w:shd w:val="clear" w:color="auto" w:fill="FFFFFF"/>
        <w:spacing w:after="0" w:line="240" w:lineRule="auto"/>
        <w:rPr>
          <w:rFonts w:ascii="Times" w:hAnsi="Times" w:cs="Times New Roman"/>
          <w:color w:val="222222"/>
          <w:shd w:val="clear" w:color="auto" w:fill="FFFFFF"/>
        </w:rPr>
      </w:pPr>
      <w:proofErr w:type="spellStart"/>
      <w:r w:rsidRPr="00655574">
        <w:rPr>
          <w:rFonts w:ascii="Times" w:hAnsi="Times" w:cs="Times New Roman"/>
          <w:color w:val="222222"/>
          <w:shd w:val="clear" w:color="auto" w:fill="FFFFFF"/>
        </w:rPr>
        <w:t>Hatzikyriakou</w:t>
      </w:r>
      <w:proofErr w:type="spellEnd"/>
      <w:r w:rsidRPr="00655574">
        <w:rPr>
          <w:rFonts w:ascii="Times" w:hAnsi="Times" w:cs="Times New Roman"/>
          <w:color w:val="222222"/>
          <w:shd w:val="clear" w:color="auto" w:fill="FFFFFF"/>
        </w:rPr>
        <w:t xml:space="preserve">, A., and Lin, N. (2017). Simulating Storm Surge Waves for Structural Vulnerability Estimation and Flood Hazard Mapping. </w:t>
      </w:r>
      <w:r w:rsidRPr="00655574">
        <w:rPr>
          <w:rFonts w:ascii="Times" w:hAnsi="Times" w:cs="Times New Roman"/>
          <w:i/>
          <w:color w:val="222222"/>
          <w:shd w:val="clear" w:color="auto" w:fill="FFFFFF"/>
        </w:rPr>
        <w:t>Natural Hazards</w:t>
      </w:r>
      <w:r w:rsidRPr="00655574">
        <w:rPr>
          <w:rFonts w:ascii="Times" w:hAnsi="Times" w:cs="Times New Roman"/>
          <w:color w:val="222222"/>
          <w:shd w:val="clear" w:color="auto" w:fill="FFFFFF"/>
        </w:rPr>
        <w:t xml:space="preserve"> 344 (July). Springer Netherlands: 1–24. doi:10.1007/s11069-017-3001-5.</w:t>
      </w:r>
    </w:p>
    <w:p w14:paraId="3F3E02AD" w14:textId="77777777" w:rsidR="0046069D" w:rsidRPr="00655574" w:rsidRDefault="0046069D">
      <w:pPr>
        <w:shd w:val="clear" w:color="auto" w:fill="FFFFFF"/>
        <w:spacing w:after="0" w:line="240" w:lineRule="auto"/>
        <w:rPr>
          <w:rFonts w:ascii="Times" w:hAnsi="Times" w:cs="Times New Roman"/>
          <w:color w:val="222222"/>
          <w:shd w:val="clear" w:color="auto" w:fill="FFFFFF"/>
        </w:rPr>
      </w:pPr>
    </w:p>
    <w:p w14:paraId="48F982C9" w14:textId="16C49274" w:rsidR="0046069D" w:rsidRPr="00655574" w:rsidRDefault="000030A9">
      <w:pPr>
        <w:shd w:val="clear" w:color="auto" w:fill="FFFFFF"/>
        <w:spacing w:after="0" w:line="240" w:lineRule="auto"/>
        <w:rPr>
          <w:rFonts w:ascii="Times" w:eastAsia="Times New Roman" w:hAnsi="Times" w:cs="Times New Roman"/>
          <w:bCs/>
          <w:color w:val="222222"/>
        </w:rPr>
      </w:pPr>
      <w:r w:rsidRPr="00655574">
        <w:rPr>
          <w:rFonts w:ascii="Times" w:hAnsi="Times" w:cs="Times New Roman"/>
          <w:color w:val="222222"/>
          <w:shd w:val="clear" w:color="auto" w:fill="FFFFFF"/>
        </w:rPr>
        <w:t xml:space="preserve">Horner, M. W., &amp; Widener, M. J. (2011). The effects of transportation network failure on people’s accessibility to hurricane disaster relief goods: </w:t>
      </w:r>
      <w:r w:rsidR="000F7EEB" w:rsidRPr="00655574">
        <w:rPr>
          <w:rFonts w:ascii="Times" w:hAnsi="Times" w:cs="Times New Roman"/>
          <w:color w:val="222222"/>
          <w:shd w:val="clear" w:color="auto" w:fill="FFFFFF"/>
        </w:rPr>
        <w:t>A</w:t>
      </w:r>
      <w:r w:rsidRPr="00655574">
        <w:rPr>
          <w:rFonts w:ascii="Times" w:hAnsi="Times" w:cs="Times New Roman"/>
          <w:color w:val="222222"/>
          <w:shd w:val="clear" w:color="auto" w:fill="FFFFFF"/>
        </w:rPr>
        <w:t xml:space="preserve"> modeling approach and application to a Florida case study.</w:t>
      </w:r>
      <w:r w:rsidRPr="00655574">
        <w:rPr>
          <w:rStyle w:val="apple-converted-space"/>
          <w:rFonts w:ascii="Times" w:hAnsi="Times" w:cs="Times New Roman"/>
          <w:color w:val="222222"/>
          <w:shd w:val="clear" w:color="auto" w:fill="FFFFFF"/>
        </w:rPr>
        <w:t> </w:t>
      </w:r>
      <w:r w:rsidRPr="00655574">
        <w:rPr>
          <w:rFonts w:ascii="Times" w:hAnsi="Times" w:cs="Times New Roman"/>
          <w:i/>
          <w:iCs/>
          <w:color w:val="222222"/>
          <w:shd w:val="clear" w:color="auto" w:fill="FFFFFF"/>
        </w:rPr>
        <w:t>Natural hazards</w:t>
      </w:r>
      <w:r w:rsidRPr="00655574">
        <w:rPr>
          <w:rFonts w:ascii="Times" w:hAnsi="Times" w:cs="Times New Roman"/>
          <w:color w:val="222222"/>
          <w:shd w:val="clear" w:color="auto" w:fill="FFFFFF"/>
        </w:rPr>
        <w:t>,</w:t>
      </w:r>
      <w:r w:rsidRPr="00655574">
        <w:rPr>
          <w:rStyle w:val="apple-converted-space"/>
          <w:rFonts w:ascii="Times" w:hAnsi="Times" w:cs="Times New Roman"/>
          <w:color w:val="222222"/>
          <w:shd w:val="clear" w:color="auto" w:fill="FFFFFF"/>
        </w:rPr>
        <w:t> </w:t>
      </w:r>
      <w:r w:rsidRPr="00655574">
        <w:rPr>
          <w:rFonts w:ascii="Times" w:hAnsi="Times" w:cs="Times New Roman"/>
          <w:i/>
          <w:iCs/>
          <w:color w:val="222222"/>
          <w:shd w:val="clear" w:color="auto" w:fill="FFFFFF"/>
        </w:rPr>
        <w:t>59</w:t>
      </w:r>
      <w:r w:rsidRPr="00655574">
        <w:rPr>
          <w:rFonts w:ascii="Times" w:hAnsi="Times" w:cs="Times New Roman"/>
          <w:color w:val="222222"/>
          <w:shd w:val="clear" w:color="auto" w:fill="FFFFFF"/>
        </w:rPr>
        <w:t>(3), 1619-1634.</w:t>
      </w:r>
    </w:p>
    <w:p w14:paraId="271B2DFD" w14:textId="77777777" w:rsidR="0046069D" w:rsidRPr="00655574" w:rsidRDefault="0046069D">
      <w:pPr>
        <w:shd w:val="clear" w:color="auto" w:fill="FFFFFF"/>
        <w:spacing w:after="0" w:line="240" w:lineRule="auto"/>
        <w:rPr>
          <w:rFonts w:ascii="Times" w:hAnsi="Times" w:cs="Times New Roman"/>
          <w:color w:val="222222"/>
          <w:shd w:val="clear" w:color="auto" w:fill="FFFFFF"/>
        </w:rPr>
      </w:pPr>
    </w:p>
    <w:p w14:paraId="58C01C00" w14:textId="0E333ABE" w:rsidR="0046069D" w:rsidRPr="00655574" w:rsidRDefault="000030A9">
      <w:pPr>
        <w:shd w:val="clear" w:color="auto" w:fill="FFFFFF"/>
        <w:spacing w:after="0" w:line="240" w:lineRule="auto"/>
        <w:rPr>
          <w:rFonts w:ascii="Times" w:hAnsi="Times" w:cs="Times New Roman"/>
          <w:color w:val="222222"/>
          <w:shd w:val="clear" w:color="auto" w:fill="FFFFFF"/>
        </w:rPr>
      </w:pPr>
      <w:r w:rsidRPr="00655574">
        <w:rPr>
          <w:rFonts w:ascii="Times" w:hAnsi="Times" w:cs="Times New Roman"/>
          <w:color w:val="222222"/>
          <w:shd w:val="clear" w:color="auto" w:fill="FFFFFF"/>
        </w:rPr>
        <w:t xml:space="preserve">Lin, C. C., </w:t>
      </w:r>
      <w:proofErr w:type="spellStart"/>
      <w:r w:rsidRPr="00655574">
        <w:rPr>
          <w:rFonts w:ascii="Times" w:hAnsi="Times" w:cs="Times New Roman"/>
          <w:color w:val="222222"/>
          <w:shd w:val="clear" w:color="auto" w:fill="FFFFFF"/>
        </w:rPr>
        <w:t>Siebeneck</w:t>
      </w:r>
      <w:proofErr w:type="spellEnd"/>
      <w:r w:rsidRPr="00655574">
        <w:rPr>
          <w:rFonts w:ascii="Times" w:hAnsi="Times" w:cs="Times New Roman"/>
          <w:color w:val="222222"/>
          <w:shd w:val="clear" w:color="auto" w:fill="FFFFFF"/>
        </w:rPr>
        <w:t>, L. K., Lindell, M. K., Prater, C. S., Wu, H. C., &amp; Huang, S. K. (2014). Evacuees’ information sources and reentry decision making in the aftermath of Hurricane Ike.</w:t>
      </w:r>
      <w:r w:rsidRPr="00655574">
        <w:rPr>
          <w:rStyle w:val="apple-converted-space"/>
          <w:rFonts w:ascii="Times" w:hAnsi="Times" w:cs="Times New Roman"/>
          <w:color w:val="222222"/>
          <w:shd w:val="clear" w:color="auto" w:fill="FFFFFF"/>
        </w:rPr>
        <w:t> </w:t>
      </w:r>
      <w:r w:rsidRPr="00655574">
        <w:rPr>
          <w:rFonts w:ascii="Times" w:hAnsi="Times" w:cs="Times New Roman"/>
          <w:i/>
          <w:iCs/>
          <w:color w:val="222222"/>
          <w:shd w:val="clear" w:color="auto" w:fill="FFFFFF"/>
        </w:rPr>
        <w:t xml:space="preserve">Natural </w:t>
      </w:r>
      <w:r w:rsidR="000F7EEB" w:rsidRPr="00655574">
        <w:rPr>
          <w:rFonts w:ascii="Times" w:hAnsi="Times" w:cs="Times New Roman"/>
          <w:i/>
          <w:iCs/>
          <w:color w:val="222222"/>
          <w:shd w:val="clear" w:color="auto" w:fill="FFFFFF"/>
        </w:rPr>
        <w:t>H</w:t>
      </w:r>
      <w:r w:rsidRPr="00655574">
        <w:rPr>
          <w:rFonts w:ascii="Times" w:hAnsi="Times" w:cs="Times New Roman"/>
          <w:i/>
          <w:iCs/>
          <w:color w:val="222222"/>
          <w:shd w:val="clear" w:color="auto" w:fill="FFFFFF"/>
        </w:rPr>
        <w:t>azards</w:t>
      </w:r>
      <w:r w:rsidRPr="00655574">
        <w:rPr>
          <w:rFonts w:ascii="Times" w:hAnsi="Times" w:cs="Times New Roman"/>
          <w:color w:val="222222"/>
          <w:shd w:val="clear" w:color="auto" w:fill="FFFFFF"/>
        </w:rPr>
        <w:t>,</w:t>
      </w:r>
      <w:r w:rsidRPr="00655574">
        <w:rPr>
          <w:rStyle w:val="apple-converted-space"/>
          <w:rFonts w:ascii="Times" w:hAnsi="Times" w:cs="Times New Roman"/>
          <w:color w:val="222222"/>
          <w:shd w:val="clear" w:color="auto" w:fill="FFFFFF"/>
        </w:rPr>
        <w:t> </w:t>
      </w:r>
      <w:r w:rsidRPr="00655574">
        <w:rPr>
          <w:rFonts w:ascii="Times" w:hAnsi="Times" w:cs="Times New Roman"/>
          <w:i/>
          <w:iCs/>
          <w:color w:val="222222"/>
          <w:shd w:val="clear" w:color="auto" w:fill="FFFFFF"/>
        </w:rPr>
        <w:t>70</w:t>
      </w:r>
      <w:r w:rsidRPr="00655574">
        <w:rPr>
          <w:rFonts w:ascii="Times" w:hAnsi="Times" w:cs="Times New Roman"/>
          <w:color w:val="222222"/>
          <w:shd w:val="clear" w:color="auto" w:fill="FFFFFF"/>
        </w:rPr>
        <w:t>(1), 865-882.</w:t>
      </w:r>
    </w:p>
    <w:p w14:paraId="5CFF04B7" w14:textId="77777777" w:rsidR="0046069D" w:rsidRPr="00655574" w:rsidRDefault="0046069D">
      <w:pPr>
        <w:shd w:val="clear" w:color="auto" w:fill="FFFFFF"/>
        <w:spacing w:after="0" w:line="240" w:lineRule="auto"/>
        <w:rPr>
          <w:rFonts w:ascii="Times" w:hAnsi="Times" w:cs="Times New Roman"/>
          <w:color w:val="222222"/>
          <w:shd w:val="clear" w:color="auto" w:fill="FFFFFF"/>
        </w:rPr>
      </w:pPr>
      <w:bookmarkStart w:id="0" w:name="_GoBack"/>
      <w:bookmarkEnd w:id="0"/>
    </w:p>
    <w:p w14:paraId="75E5E8D1" w14:textId="77777777" w:rsidR="00091800" w:rsidRPr="00091800" w:rsidRDefault="00091800" w:rsidP="00091800">
      <w:pPr>
        <w:shd w:val="clear" w:color="auto" w:fill="FFFFFF"/>
        <w:spacing w:after="0" w:line="240" w:lineRule="auto"/>
        <w:rPr>
          <w:rFonts w:ascii="Times" w:hAnsi="Times" w:cs="Times New Roman"/>
          <w:color w:val="222222"/>
          <w:shd w:val="clear" w:color="auto" w:fill="FFFFFF"/>
        </w:rPr>
      </w:pPr>
      <w:proofErr w:type="spellStart"/>
      <w:r w:rsidRPr="00091800">
        <w:rPr>
          <w:rFonts w:ascii="Times" w:hAnsi="Times" w:cs="Times New Roman"/>
          <w:color w:val="222222"/>
          <w:shd w:val="clear" w:color="auto" w:fill="FFFFFF"/>
        </w:rPr>
        <w:lastRenderedPageBreak/>
        <w:t>Marsooli</w:t>
      </w:r>
      <w:proofErr w:type="spellEnd"/>
      <w:r w:rsidRPr="00091800">
        <w:rPr>
          <w:rFonts w:ascii="Times" w:hAnsi="Times" w:cs="Times New Roman"/>
          <w:color w:val="222222"/>
          <w:shd w:val="clear" w:color="auto" w:fill="FFFFFF"/>
        </w:rPr>
        <w:t>, R., &amp; Lin, N. (2018). Numerical modeling of historical storm tides and waves and their interactions along the U.S. east and Gulf Coasts. Journal of Geophysical Research: Oceans,123,3844–3874.</w:t>
      </w:r>
      <w:hyperlink r:id="rId9" w:tgtFrame="_blank" w:history="1">
        <w:r w:rsidRPr="00091800">
          <w:rPr>
            <w:rStyle w:val="ae"/>
            <w:rFonts w:ascii="Times" w:hAnsi="Times" w:cs="Times New Roman"/>
            <w:shd w:val="clear" w:color="auto" w:fill="FFFFFF"/>
          </w:rPr>
          <w:t>https://doi.org/10.1029/2017JC013434</w:t>
        </w:r>
      </w:hyperlink>
    </w:p>
    <w:p w14:paraId="39A8A953" w14:textId="77777777" w:rsidR="0046069D" w:rsidRPr="00655574" w:rsidRDefault="0046069D">
      <w:pPr>
        <w:shd w:val="clear" w:color="auto" w:fill="FFFFFF"/>
        <w:spacing w:after="0" w:line="240" w:lineRule="auto"/>
        <w:rPr>
          <w:rFonts w:ascii="Times" w:hAnsi="Times" w:cs="Times New Roman"/>
          <w:color w:val="222222"/>
          <w:shd w:val="clear" w:color="auto" w:fill="FFFFFF"/>
        </w:rPr>
      </w:pPr>
    </w:p>
    <w:p w14:paraId="6B111A3C" w14:textId="77777777" w:rsidR="00EC6714" w:rsidRDefault="000030A9" w:rsidP="00655574">
      <w:pPr>
        <w:shd w:val="clear" w:color="auto" w:fill="FFFFFF"/>
        <w:spacing w:after="0" w:line="240" w:lineRule="auto"/>
        <w:rPr>
          <w:rFonts w:ascii="Times" w:hAnsi="Times" w:cs="Times New Roman"/>
          <w:color w:val="222222"/>
          <w:shd w:val="clear" w:color="auto" w:fill="FFFFFF"/>
        </w:rPr>
      </w:pPr>
      <w:r w:rsidRPr="00655574">
        <w:rPr>
          <w:rFonts w:ascii="Times" w:hAnsi="Times" w:cs="Times New Roman"/>
          <w:color w:val="222222"/>
          <w:shd w:val="clear" w:color="auto" w:fill="FFFFFF"/>
        </w:rPr>
        <w:t>Montgomery, M. C., &amp; Chakraborty, J. (2015). Assessing the environmental justice consequences of flood risk: a case study in Miami, Florida. </w:t>
      </w:r>
      <w:r w:rsidRPr="00655574">
        <w:rPr>
          <w:rFonts w:ascii="Times" w:hAnsi="Times" w:cs="Times New Roman"/>
          <w:i/>
          <w:iCs/>
          <w:color w:val="222222"/>
          <w:shd w:val="clear" w:color="auto" w:fill="FFFFFF"/>
        </w:rPr>
        <w:t>Environmental Research Letters</w:t>
      </w:r>
      <w:r w:rsidRPr="00655574">
        <w:rPr>
          <w:rFonts w:ascii="Times" w:hAnsi="Times" w:cs="Times New Roman"/>
          <w:color w:val="222222"/>
          <w:shd w:val="clear" w:color="auto" w:fill="FFFFFF"/>
        </w:rPr>
        <w:t>, </w:t>
      </w:r>
      <w:r w:rsidRPr="00655574">
        <w:rPr>
          <w:rFonts w:ascii="Times" w:hAnsi="Times" w:cs="Times New Roman"/>
          <w:i/>
          <w:iCs/>
          <w:color w:val="222222"/>
          <w:shd w:val="clear" w:color="auto" w:fill="FFFFFF"/>
        </w:rPr>
        <w:t>10</w:t>
      </w:r>
      <w:r w:rsidRPr="00655574">
        <w:rPr>
          <w:rFonts w:ascii="Times" w:hAnsi="Times" w:cs="Times New Roman"/>
          <w:color w:val="222222"/>
          <w:shd w:val="clear" w:color="auto" w:fill="FFFFFF"/>
        </w:rPr>
        <w:t>(9), 095010.</w:t>
      </w:r>
    </w:p>
    <w:p w14:paraId="41E25AF7" w14:textId="77777777" w:rsidR="00EC6714" w:rsidRDefault="00EC6714" w:rsidP="00655574">
      <w:pPr>
        <w:shd w:val="clear" w:color="auto" w:fill="FFFFFF"/>
        <w:spacing w:after="0" w:line="240" w:lineRule="auto"/>
        <w:rPr>
          <w:rFonts w:ascii="Times" w:hAnsi="Times" w:cs="Times New Roman"/>
          <w:color w:val="222222"/>
          <w:shd w:val="clear" w:color="auto" w:fill="FFFFFF"/>
        </w:rPr>
      </w:pPr>
    </w:p>
    <w:p w14:paraId="2E3FB788" w14:textId="0A2870AD" w:rsidR="00EC6714" w:rsidRPr="00655574" w:rsidRDefault="00EC6714" w:rsidP="00655574">
      <w:pPr>
        <w:shd w:val="clear" w:color="auto" w:fill="FFFFFF"/>
        <w:spacing w:after="0" w:line="240" w:lineRule="auto"/>
        <w:rPr>
          <w:rFonts w:ascii="Times" w:hAnsi="Times" w:cs="Times New Roman"/>
          <w:color w:val="222222"/>
          <w:shd w:val="clear" w:color="auto" w:fill="FFFFFF"/>
        </w:rPr>
      </w:pPr>
      <w:r w:rsidRPr="00655574">
        <w:rPr>
          <w:rFonts w:ascii="Times" w:hAnsi="Times" w:cs="Times New Roman"/>
          <w:color w:val="222222"/>
          <w:shd w:val="clear" w:color="auto" w:fill="FFFFFF"/>
        </w:rPr>
        <w:t xml:space="preserve">USACE. (2015). North Atlantic Coast Comprehensive Study: Resilient Adaptation to Increasing Risk. Physical Depth Damage Function Summary Report. United States Army Corps of Engineers. </w:t>
      </w:r>
    </w:p>
    <w:p w14:paraId="1BF507ED" w14:textId="77777777" w:rsidR="0046069D" w:rsidRPr="00655574" w:rsidRDefault="0046069D">
      <w:pPr>
        <w:shd w:val="clear" w:color="auto" w:fill="FFFFFF"/>
        <w:spacing w:after="0" w:line="240" w:lineRule="auto"/>
        <w:rPr>
          <w:rFonts w:ascii="Times" w:hAnsi="Times" w:cs="Times New Roman"/>
          <w:color w:val="222222"/>
          <w:shd w:val="clear" w:color="auto" w:fill="FFFFFF"/>
        </w:rPr>
      </w:pPr>
    </w:p>
    <w:p w14:paraId="223DDF33" w14:textId="77777777" w:rsidR="0046069D" w:rsidRPr="00655574" w:rsidRDefault="000030A9">
      <w:pPr>
        <w:shd w:val="clear" w:color="auto" w:fill="FFFFFF"/>
        <w:spacing w:after="0" w:line="240" w:lineRule="auto"/>
        <w:rPr>
          <w:rFonts w:ascii="Times" w:hAnsi="Times" w:cs="Times New Roman"/>
          <w:color w:val="222222"/>
          <w:shd w:val="clear" w:color="auto" w:fill="FFFFFF"/>
        </w:rPr>
      </w:pPr>
      <w:r w:rsidRPr="00655574">
        <w:rPr>
          <w:rFonts w:ascii="Times" w:hAnsi="Times" w:cs="Times New Roman"/>
          <w:color w:val="222222"/>
          <w:shd w:val="clear" w:color="auto" w:fill="FFFFFF"/>
        </w:rPr>
        <w:t xml:space="preserve">Xian, S., Lin, N., &amp; </w:t>
      </w:r>
      <w:proofErr w:type="spellStart"/>
      <w:r w:rsidRPr="00655574">
        <w:rPr>
          <w:rFonts w:ascii="Times" w:hAnsi="Times" w:cs="Times New Roman"/>
          <w:color w:val="222222"/>
          <w:shd w:val="clear" w:color="auto" w:fill="FFFFFF"/>
        </w:rPr>
        <w:t>Hatzikyriakou</w:t>
      </w:r>
      <w:proofErr w:type="spellEnd"/>
      <w:r w:rsidRPr="00655574">
        <w:rPr>
          <w:rFonts w:ascii="Times" w:hAnsi="Times" w:cs="Times New Roman"/>
          <w:color w:val="222222"/>
          <w:shd w:val="clear" w:color="auto" w:fill="FFFFFF"/>
        </w:rPr>
        <w:t>, A. (2015). Storm surge damage to residential areas: a quantitative analysis for Hurricane Sandy in comparison with FEMA flood map.</w:t>
      </w:r>
      <w:r w:rsidRPr="00655574">
        <w:rPr>
          <w:rStyle w:val="apple-converted-space"/>
          <w:rFonts w:ascii="Times" w:hAnsi="Times" w:cs="Times New Roman"/>
          <w:color w:val="222222"/>
          <w:shd w:val="clear" w:color="auto" w:fill="FFFFFF"/>
        </w:rPr>
        <w:t> </w:t>
      </w:r>
      <w:r w:rsidRPr="00655574">
        <w:rPr>
          <w:rFonts w:ascii="Times" w:hAnsi="Times" w:cs="Times New Roman"/>
          <w:i/>
          <w:iCs/>
          <w:color w:val="222222"/>
          <w:shd w:val="clear" w:color="auto" w:fill="FFFFFF"/>
        </w:rPr>
        <w:t>Natural Hazards</w:t>
      </w:r>
      <w:r w:rsidRPr="00655574">
        <w:rPr>
          <w:rFonts w:ascii="Times" w:hAnsi="Times" w:cs="Times New Roman"/>
          <w:color w:val="222222"/>
          <w:shd w:val="clear" w:color="auto" w:fill="FFFFFF"/>
        </w:rPr>
        <w:t>,</w:t>
      </w:r>
      <w:r w:rsidRPr="00655574">
        <w:rPr>
          <w:rStyle w:val="apple-converted-space"/>
          <w:rFonts w:ascii="Times" w:hAnsi="Times" w:cs="Times New Roman"/>
          <w:color w:val="222222"/>
          <w:shd w:val="clear" w:color="auto" w:fill="FFFFFF"/>
        </w:rPr>
        <w:t> </w:t>
      </w:r>
      <w:r w:rsidRPr="00655574">
        <w:rPr>
          <w:rFonts w:ascii="Times" w:hAnsi="Times" w:cs="Times New Roman"/>
          <w:i/>
          <w:iCs/>
          <w:color w:val="222222"/>
          <w:shd w:val="clear" w:color="auto" w:fill="FFFFFF"/>
        </w:rPr>
        <w:t>79</w:t>
      </w:r>
      <w:r w:rsidRPr="00655574">
        <w:rPr>
          <w:rFonts w:ascii="Times" w:hAnsi="Times" w:cs="Times New Roman"/>
          <w:color w:val="222222"/>
          <w:shd w:val="clear" w:color="auto" w:fill="FFFFFF"/>
        </w:rPr>
        <w:t>(3), 1867-1888.</w:t>
      </w:r>
    </w:p>
    <w:p w14:paraId="3AA861AC" w14:textId="77777777" w:rsidR="0046069D" w:rsidRPr="00655574" w:rsidRDefault="0046069D">
      <w:pPr>
        <w:shd w:val="clear" w:color="auto" w:fill="FFFFFF"/>
        <w:spacing w:after="0" w:line="240" w:lineRule="auto"/>
        <w:rPr>
          <w:rFonts w:ascii="Times" w:hAnsi="Times" w:cs="Times New Roman"/>
          <w:color w:val="222222"/>
          <w:shd w:val="clear" w:color="auto" w:fill="FFFFFF"/>
        </w:rPr>
      </w:pPr>
    </w:p>
    <w:p w14:paraId="68B7DB86" w14:textId="77777777" w:rsidR="0046069D" w:rsidRPr="00655574" w:rsidRDefault="000030A9">
      <w:pPr>
        <w:shd w:val="clear" w:color="auto" w:fill="FFFFFF"/>
        <w:spacing w:after="0" w:line="240" w:lineRule="auto"/>
        <w:rPr>
          <w:rFonts w:ascii="Times" w:hAnsi="Times" w:cs="Times New Roman"/>
          <w:color w:val="222222"/>
          <w:shd w:val="clear" w:color="auto" w:fill="FFFFFF"/>
        </w:rPr>
      </w:pPr>
      <w:r w:rsidRPr="00655574">
        <w:rPr>
          <w:rFonts w:ascii="Times" w:hAnsi="Times" w:cs="Times New Roman"/>
          <w:color w:val="222222"/>
          <w:shd w:val="clear" w:color="auto" w:fill="FFFFFF"/>
        </w:rPr>
        <w:t xml:space="preserve">Xian, S., Lin, N., &amp; </w:t>
      </w:r>
      <w:proofErr w:type="spellStart"/>
      <w:r w:rsidRPr="00655574">
        <w:rPr>
          <w:rFonts w:ascii="Times" w:hAnsi="Times" w:cs="Times New Roman"/>
          <w:color w:val="222222"/>
          <w:shd w:val="clear" w:color="auto" w:fill="FFFFFF"/>
        </w:rPr>
        <w:t>Kunreuther</w:t>
      </w:r>
      <w:proofErr w:type="spellEnd"/>
      <w:r w:rsidRPr="00655574">
        <w:rPr>
          <w:rFonts w:ascii="Times" w:hAnsi="Times" w:cs="Times New Roman"/>
          <w:color w:val="222222"/>
          <w:shd w:val="clear" w:color="auto" w:fill="FFFFFF"/>
        </w:rPr>
        <w:t>, H. (2017). Optimal house elevation for reducing flood-related losses.</w:t>
      </w:r>
      <w:r w:rsidRPr="00655574">
        <w:rPr>
          <w:rStyle w:val="apple-converted-space"/>
          <w:rFonts w:ascii="Times" w:hAnsi="Times" w:cs="Times New Roman"/>
          <w:color w:val="222222"/>
          <w:shd w:val="clear" w:color="auto" w:fill="FFFFFF"/>
        </w:rPr>
        <w:t> </w:t>
      </w:r>
      <w:r w:rsidRPr="00655574">
        <w:rPr>
          <w:rFonts w:ascii="Times" w:hAnsi="Times" w:cs="Times New Roman"/>
          <w:i/>
          <w:iCs/>
          <w:color w:val="222222"/>
          <w:shd w:val="clear" w:color="auto" w:fill="FFFFFF"/>
        </w:rPr>
        <w:t>Journal of Hydrology</w:t>
      </w:r>
      <w:r w:rsidRPr="00655574">
        <w:rPr>
          <w:rFonts w:ascii="Times" w:hAnsi="Times" w:cs="Times New Roman"/>
          <w:color w:val="222222"/>
          <w:shd w:val="clear" w:color="auto" w:fill="FFFFFF"/>
        </w:rPr>
        <w:t>,</w:t>
      </w:r>
      <w:r w:rsidRPr="00655574">
        <w:rPr>
          <w:rStyle w:val="apple-converted-space"/>
          <w:rFonts w:ascii="Times" w:hAnsi="Times" w:cs="Times New Roman"/>
          <w:color w:val="222222"/>
          <w:shd w:val="clear" w:color="auto" w:fill="FFFFFF"/>
        </w:rPr>
        <w:t> </w:t>
      </w:r>
      <w:r w:rsidRPr="00655574">
        <w:rPr>
          <w:rFonts w:ascii="Times" w:hAnsi="Times" w:cs="Times New Roman"/>
          <w:i/>
          <w:iCs/>
          <w:color w:val="222222"/>
          <w:shd w:val="clear" w:color="auto" w:fill="FFFFFF"/>
        </w:rPr>
        <w:t>548</w:t>
      </w:r>
      <w:r w:rsidRPr="00655574">
        <w:rPr>
          <w:rFonts w:ascii="Times" w:hAnsi="Times" w:cs="Times New Roman"/>
          <w:color w:val="222222"/>
          <w:shd w:val="clear" w:color="auto" w:fill="FFFFFF"/>
        </w:rPr>
        <w:t xml:space="preserve">, 63-74. </w:t>
      </w:r>
    </w:p>
    <w:p w14:paraId="706D8DED" w14:textId="77777777" w:rsidR="0046069D" w:rsidRPr="00655574" w:rsidRDefault="0046069D">
      <w:pPr>
        <w:shd w:val="clear" w:color="auto" w:fill="FFFFFF"/>
        <w:spacing w:after="0" w:line="240" w:lineRule="auto"/>
        <w:rPr>
          <w:rFonts w:ascii="Times" w:eastAsia="Times New Roman" w:hAnsi="Times" w:cs="Times New Roman"/>
          <w:bCs/>
          <w:color w:val="222222"/>
        </w:rPr>
      </w:pPr>
    </w:p>
    <w:p w14:paraId="35EAACAB" w14:textId="77777777" w:rsidR="0046069D" w:rsidRPr="00655574" w:rsidRDefault="000030A9">
      <w:pPr>
        <w:shd w:val="clear" w:color="auto" w:fill="FFFFFF"/>
        <w:spacing w:after="0" w:line="24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Figures &amp; Tables:</w:t>
      </w:r>
    </w:p>
    <w:p w14:paraId="06EEE16F" w14:textId="77777777" w:rsidR="0046069D" w:rsidRPr="00655574" w:rsidRDefault="0046069D">
      <w:pPr>
        <w:shd w:val="clear" w:color="auto" w:fill="FFFFFF"/>
        <w:spacing w:after="0" w:line="240" w:lineRule="auto"/>
        <w:rPr>
          <w:rFonts w:ascii="Times" w:eastAsia="Times New Roman" w:hAnsi="Times" w:cs="Times New Roman"/>
          <w:bCs/>
          <w:color w:val="222222"/>
          <w:sz w:val="24"/>
          <w:szCs w:val="24"/>
        </w:rPr>
      </w:pPr>
    </w:p>
    <w:p w14:paraId="154B137A" w14:textId="77777777" w:rsidR="0046069D" w:rsidRPr="00655574" w:rsidRDefault="0046069D">
      <w:pPr>
        <w:shd w:val="clear" w:color="auto" w:fill="FFFFFF"/>
        <w:spacing w:after="0" w:line="240" w:lineRule="auto"/>
        <w:rPr>
          <w:rFonts w:ascii="Times" w:eastAsia="Times New Roman" w:hAnsi="Times" w:cs="Times New Roman"/>
          <w:bCs/>
          <w:color w:val="222222"/>
          <w:sz w:val="24"/>
          <w:szCs w:val="24"/>
        </w:rPr>
      </w:pPr>
    </w:p>
    <w:p w14:paraId="7C36F2FA" w14:textId="77777777" w:rsidR="0046069D" w:rsidRPr="00655574" w:rsidRDefault="000030A9">
      <w:pPr>
        <w:shd w:val="clear" w:color="auto" w:fill="FFFFFF"/>
        <w:spacing w:after="0" w:line="240" w:lineRule="auto"/>
        <w:jc w:val="center"/>
        <w:rPr>
          <w:rFonts w:ascii="Times" w:eastAsia="Times New Roman" w:hAnsi="Times" w:cs="Times New Roman"/>
          <w:bCs/>
          <w:color w:val="222222"/>
          <w:sz w:val="24"/>
          <w:szCs w:val="24"/>
        </w:rPr>
      </w:pPr>
      <w:r w:rsidRPr="00655574">
        <w:rPr>
          <w:rFonts w:ascii="Times" w:hAnsi="Times"/>
          <w:noProof/>
          <w:color w:val="FF0000"/>
          <w:lang w:eastAsia="en-US"/>
        </w:rPr>
        <mc:AlternateContent>
          <mc:Choice Requires="wps">
            <w:drawing>
              <wp:anchor distT="0" distB="0" distL="114300" distR="114300" simplePos="0" relativeHeight="251656192" behindDoc="0" locked="0" layoutInCell="1" allowOverlap="1" wp14:anchorId="59B0D558" wp14:editId="6FF5754C">
                <wp:simplePos x="0" y="0"/>
                <wp:positionH relativeFrom="column">
                  <wp:posOffset>2468880</wp:posOffset>
                </wp:positionH>
                <wp:positionV relativeFrom="paragraph">
                  <wp:posOffset>1112520</wp:posOffset>
                </wp:positionV>
                <wp:extent cx="45720" cy="45720"/>
                <wp:effectExtent l="0" t="0" r="12065" b="12065"/>
                <wp:wrapNone/>
                <wp:docPr id="3" name="Oval 3"/>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80A05C4" id="Oval 3" o:spid="_x0000_s1026" style="position:absolute;left:0;text-align:left;margin-left:194.4pt;margin-top:87.6pt;width:3.6pt;height:3.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" fillcolor="red" strokecolor="#41719c" strokeweight="1pt">
                <v:stroke joinstyle="miter"/>
              </v:oval>
            </w:pict>
          </mc:Fallback>
        </mc:AlternateContent>
      </w:r>
      <w:r w:rsidRPr="00655574">
        <w:rPr>
          <w:rFonts w:ascii="Times" w:hAnsi="Times"/>
          <w:noProof/>
          <w:color w:val="FF0000"/>
          <w:lang w:eastAsia="en-US"/>
        </w:rPr>
        <mc:AlternateContent>
          <mc:Choice Requires="wps">
            <w:drawing>
              <wp:anchor distT="0" distB="0" distL="114300" distR="114300" simplePos="0" relativeHeight="251654144" behindDoc="0" locked="0" layoutInCell="1" allowOverlap="1" wp14:anchorId="36A1C6C4" wp14:editId="7753253E">
                <wp:simplePos x="0" y="0"/>
                <wp:positionH relativeFrom="column">
                  <wp:posOffset>842645</wp:posOffset>
                </wp:positionH>
                <wp:positionV relativeFrom="paragraph">
                  <wp:posOffset>1097915</wp:posOffset>
                </wp:positionV>
                <wp:extent cx="45720" cy="45720"/>
                <wp:effectExtent l="0" t="0" r="12065" b="12065"/>
                <wp:wrapNone/>
                <wp:docPr id="1" name="Oval 1"/>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484C4F9" id="Oval 1" o:spid="_x0000_s1026" style="position:absolute;left:0;text-align:left;margin-left:66.35pt;margin-top:86.45pt;width:3.6pt;height:3.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" fillcolor="red" strokecolor="#1f4d78 [1604]" strokeweight="1pt">
                <v:stroke joinstyle="miter"/>
              </v:oval>
            </w:pict>
          </mc:Fallback>
        </mc:AlternateContent>
      </w:r>
      <w:r w:rsidRPr="00655574">
        <w:rPr>
          <w:rFonts w:ascii="Times" w:hAnsi="Times"/>
          <w:noProof/>
          <w:lang w:eastAsia="en-US"/>
        </w:rPr>
        <w:drawing>
          <wp:inline distT="0" distB="0" distL="0" distR="0" wp14:anchorId="4BC8A5C5" wp14:editId="6B8C6648">
            <wp:extent cx="5943600" cy="1812290"/>
            <wp:effectExtent l="0" t="0" r="0" b="0"/>
            <wp:docPr id="5" name="Picture 5" descr="C:\Users\Reza\AppData\Local\Microsoft\Windows\INetCache\Content.Word\fig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Reza\AppData\Local\Microsoft\Windows\INetCache\Content.Word\figu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943600" cy="1812675"/>
                    </a:xfrm>
                    <a:prstGeom prst="rect">
                      <a:avLst/>
                    </a:prstGeom>
                    <a:noFill/>
                    <a:ln>
                      <a:noFill/>
                    </a:ln>
                  </pic:spPr>
                </pic:pic>
              </a:graphicData>
            </a:graphic>
          </wp:inline>
        </w:drawing>
      </w:r>
    </w:p>
    <w:p w14:paraId="631461D8" w14:textId="6E015C84" w:rsidR="0046069D" w:rsidRPr="00655574" w:rsidRDefault="000030A9">
      <w:pPr>
        <w:shd w:val="clear" w:color="auto" w:fill="FFFFFF"/>
        <w:spacing w:after="0" w:line="24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 xml:space="preserve">Figure 1. Hydrodynamic modeling of water level and wave height for Hurricane Irma. Left two panels show spatial distribution of modeled maximum water level and significant wave height, respectively. </w:t>
      </w:r>
      <w:r w:rsidR="000F7EEB" w:rsidRPr="00655574">
        <w:rPr>
          <w:rFonts w:ascii="Times" w:eastAsia="Times New Roman" w:hAnsi="Times" w:cs="Times New Roman"/>
          <w:bCs/>
          <w:color w:val="222222"/>
          <w:sz w:val="24"/>
          <w:szCs w:val="24"/>
        </w:rPr>
        <w:t>W</w:t>
      </w:r>
      <w:r w:rsidRPr="00655574">
        <w:rPr>
          <w:rFonts w:ascii="Times" w:eastAsia="Times New Roman" w:hAnsi="Times" w:cs="Times New Roman"/>
          <w:bCs/>
          <w:color w:val="222222"/>
          <w:sz w:val="24"/>
          <w:szCs w:val="24"/>
        </w:rPr>
        <w:t xml:space="preserve">hite curve represents storm track. </w:t>
      </w:r>
      <w:r w:rsidR="000F7EEB" w:rsidRPr="00655574">
        <w:rPr>
          <w:rFonts w:ascii="Times" w:eastAsia="Times New Roman" w:hAnsi="Times" w:cs="Times New Roman"/>
          <w:bCs/>
          <w:color w:val="222222"/>
          <w:sz w:val="24"/>
          <w:szCs w:val="24"/>
        </w:rPr>
        <w:t>B</w:t>
      </w:r>
      <w:r w:rsidRPr="00655574">
        <w:rPr>
          <w:rFonts w:ascii="Times" w:eastAsia="Times New Roman" w:hAnsi="Times" w:cs="Times New Roman"/>
          <w:bCs/>
          <w:color w:val="222222"/>
          <w:sz w:val="24"/>
          <w:szCs w:val="24"/>
        </w:rPr>
        <w:t xml:space="preserve">lack points show locations of available tidal gauge and buoy stations. </w:t>
      </w:r>
      <w:r w:rsidR="000F7EEB" w:rsidRPr="00655574">
        <w:rPr>
          <w:rFonts w:ascii="Times" w:eastAsia="Times New Roman" w:hAnsi="Times" w:cs="Times New Roman"/>
          <w:bCs/>
          <w:color w:val="222222"/>
          <w:sz w:val="24"/>
          <w:szCs w:val="24"/>
        </w:rPr>
        <w:t>R</w:t>
      </w:r>
      <w:r w:rsidRPr="00655574">
        <w:rPr>
          <w:rFonts w:ascii="Times" w:eastAsia="Times New Roman" w:hAnsi="Times" w:cs="Times New Roman"/>
          <w:bCs/>
          <w:color w:val="222222"/>
          <w:sz w:val="24"/>
          <w:szCs w:val="24"/>
        </w:rPr>
        <w:t>ed point indicates approximate location of study area. Right two panels compare observed and modeled time series of water level and significant wave height (H</w:t>
      </w:r>
      <w:r w:rsidRPr="00655574">
        <w:rPr>
          <w:rFonts w:ascii="Times" w:eastAsia="Times New Roman" w:hAnsi="Times" w:cs="Times New Roman"/>
          <w:bCs/>
          <w:color w:val="222222"/>
          <w:sz w:val="24"/>
          <w:szCs w:val="24"/>
          <w:vertAlign w:val="subscript"/>
        </w:rPr>
        <w:t>s</w:t>
      </w:r>
      <w:r w:rsidRPr="00655574">
        <w:rPr>
          <w:rFonts w:ascii="Times" w:eastAsia="Times New Roman" w:hAnsi="Times" w:cs="Times New Roman"/>
          <w:bCs/>
          <w:color w:val="222222"/>
          <w:sz w:val="24"/>
          <w:szCs w:val="24"/>
        </w:rPr>
        <w:t xml:space="preserve">), respectively. </w:t>
      </w:r>
    </w:p>
    <w:p w14:paraId="1FFA9395" w14:textId="77777777" w:rsidR="0046069D" w:rsidRPr="00655574" w:rsidRDefault="0046069D">
      <w:pPr>
        <w:shd w:val="clear" w:color="auto" w:fill="FFFFFF"/>
        <w:spacing w:after="0" w:line="240" w:lineRule="auto"/>
        <w:rPr>
          <w:rFonts w:ascii="Times" w:eastAsia="Times New Roman" w:hAnsi="Times" w:cs="Times New Roman"/>
          <w:bCs/>
          <w:color w:val="222222"/>
          <w:sz w:val="24"/>
          <w:szCs w:val="24"/>
        </w:rPr>
      </w:pPr>
    </w:p>
    <w:p w14:paraId="6AFC751F" w14:textId="77777777" w:rsidR="0046069D" w:rsidRPr="00655574" w:rsidRDefault="0046069D">
      <w:pPr>
        <w:shd w:val="clear" w:color="auto" w:fill="FFFFFF"/>
        <w:spacing w:after="0" w:line="240" w:lineRule="auto"/>
        <w:rPr>
          <w:rFonts w:ascii="Times" w:eastAsia="Times New Roman" w:hAnsi="Times" w:cs="Times New Roman"/>
          <w:bCs/>
          <w:color w:val="222222"/>
          <w:sz w:val="24"/>
          <w:szCs w:val="24"/>
        </w:rPr>
      </w:pPr>
    </w:p>
    <w:p w14:paraId="722616BA" w14:textId="77777777" w:rsidR="0046069D" w:rsidRPr="00655574" w:rsidRDefault="0046069D">
      <w:pPr>
        <w:shd w:val="clear" w:color="auto" w:fill="FFFFFF"/>
        <w:spacing w:after="0" w:line="240" w:lineRule="auto"/>
        <w:rPr>
          <w:rFonts w:ascii="Times" w:eastAsia="Times New Roman" w:hAnsi="Times" w:cs="Times New Roman"/>
          <w:bCs/>
          <w:color w:val="222222"/>
          <w:sz w:val="24"/>
          <w:szCs w:val="24"/>
        </w:rPr>
      </w:pPr>
    </w:p>
    <w:p w14:paraId="3A42D023" w14:textId="77777777" w:rsidR="0046069D" w:rsidRPr="00655574" w:rsidRDefault="0046069D">
      <w:pPr>
        <w:shd w:val="clear" w:color="auto" w:fill="FFFFFF"/>
        <w:spacing w:after="0" w:line="240" w:lineRule="auto"/>
        <w:rPr>
          <w:rFonts w:ascii="Times" w:eastAsia="Times New Roman" w:hAnsi="Times" w:cs="Times New Roman"/>
          <w:bCs/>
          <w:color w:val="222222"/>
          <w:sz w:val="24"/>
          <w:szCs w:val="24"/>
        </w:rPr>
      </w:pPr>
    </w:p>
    <w:p w14:paraId="30379E37" w14:textId="77777777" w:rsidR="0046069D" w:rsidRPr="00655574" w:rsidRDefault="000030A9">
      <w:pPr>
        <w:shd w:val="clear" w:color="auto" w:fill="FFFFFF"/>
        <w:spacing w:after="0" w:line="240" w:lineRule="auto"/>
        <w:rPr>
          <w:rFonts w:ascii="Times" w:eastAsia="Times New Roman" w:hAnsi="Times" w:cs="Times New Roman"/>
          <w:bCs/>
          <w:color w:val="222222"/>
          <w:sz w:val="24"/>
          <w:szCs w:val="24"/>
        </w:rPr>
      </w:pPr>
      <w:r w:rsidRPr="00655574">
        <w:rPr>
          <w:rFonts w:ascii="Times" w:eastAsia="Times New Roman" w:hAnsi="Times" w:cs="Times New Roman"/>
          <w:bCs/>
          <w:noProof/>
          <w:color w:val="222222"/>
          <w:sz w:val="24"/>
          <w:szCs w:val="24"/>
          <w:lang w:eastAsia="en-US"/>
        </w:rPr>
        <w:lastRenderedPageBreak/>
        <w:drawing>
          <wp:inline distT="0" distB="0" distL="0" distR="0" wp14:anchorId="043CD1B2" wp14:editId="2C453EC1">
            <wp:extent cx="6489700" cy="173736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val="0"/>
                        </a:ext>
                      </a:extLst>
                    </a:blip>
                    <a:srcRect l="13788" b="37945"/>
                    <a:stretch>
                      <a:fillRect/>
                    </a:stretch>
                  </pic:blipFill>
                  <pic:spPr>
                    <a:xfrm>
                      <a:off x="0" y="0"/>
                      <a:ext cx="6490167" cy="1737360"/>
                    </a:xfrm>
                    <a:prstGeom prst="rect">
                      <a:avLst/>
                    </a:prstGeom>
                    <a:ln>
                      <a:noFill/>
                    </a:ln>
                  </pic:spPr>
                </pic:pic>
              </a:graphicData>
            </a:graphic>
          </wp:inline>
        </w:drawing>
      </w:r>
    </w:p>
    <w:p w14:paraId="60BD731A" w14:textId="77777777" w:rsidR="0046069D" w:rsidRPr="00655574" w:rsidRDefault="0046069D">
      <w:pPr>
        <w:shd w:val="clear" w:color="auto" w:fill="FFFFFF"/>
        <w:spacing w:after="0" w:line="240" w:lineRule="auto"/>
        <w:rPr>
          <w:rFonts w:ascii="Times" w:eastAsia="Times New Roman" w:hAnsi="Times" w:cs="Times New Roman"/>
          <w:bCs/>
          <w:color w:val="222222"/>
          <w:sz w:val="24"/>
          <w:szCs w:val="24"/>
        </w:rPr>
      </w:pPr>
    </w:p>
    <w:p w14:paraId="5EF5A574" w14:textId="550D4CFA" w:rsidR="0046069D" w:rsidRPr="00655574" w:rsidRDefault="000030A9">
      <w:pPr>
        <w:shd w:val="clear" w:color="auto" w:fill="FFFFFF"/>
        <w:spacing w:after="0" w:line="24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 xml:space="preserve">Figure 2. </w:t>
      </w:r>
      <w:r w:rsidR="001120B5" w:rsidRPr="00655574">
        <w:rPr>
          <w:rFonts w:ascii="Times" w:eastAsia="Times New Roman" w:hAnsi="Times" w:cs="Times New Roman"/>
          <w:bCs/>
          <w:color w:val="222222"/>
          <w:sz w:val="24"/>
          <w:szCs w:val="24"/>
        </w:rPr>
        <w:t>P</w:t>
      </w:r>
      <w:r w:rsidRPr="00655574">
        <w:rPr>
          <w:rFonts w:ascii="Times" w:eastAsia="Times New Roman" w:hAnsi="Times" w:cs="Times New Roman"/>
          <w:bCs/>
          <w:color w:val="222222"/>
          <w:sz w:val="24"/>
          <w:szCs w:val="24"/>
        </w:rPr>
        <w:t>hotos of damage in (a) Big Pine Key: storm surge damage besides waterway (left side of building) and (b) Marathon: trailer community with house debris filling waterway</w:t>
      </w:r>
    </w:p>
    <w:p w14:paraId="78A1F3B4" w14:textId="77777777" w:rsidR="0046069D" w:rsidRPr="00655574" w:rsidRDefault="0046069D">
      <w:pPr>
        <w:shd w:val="clear" w:color="auto" w:fill="FFFFFF"/>
        <w:spacing w:after="0" w:line="240" w:lineRule="auto"/>
        <w:rPr>
          <w:rFonts w:ascii="Times" w:eastAsia="Times New Roman" w:hAnsi="Times" w:cs="Times New Roman"/>
          <w:bCs/>
          <w:color w:val="222222"/>
          <w:sz w:val="24"/>
          <w:szCs w:val="24"/>
        </w:rPr>
      </w:pPr>
    </w:p>
    <w:p w14:paraId="780F3760" w14:textId="77777777" w:rsidR="0046069D" w:rsidRPr="00655574" w:rsidRDefault="000030A9">
      <w:pPr>
        <w:shd w:val="clear" w:color="auto" w:fill="FFFFFF"/>
        <w:spacing w:after="0" w:line="240" w:lineRule="auto"/>
        <w:rPr>
          <w:rFonts w:ascii="Times" w:eastAsia="Times New Roman" w:hAnsi="Times" w:cs="Times New Roman"/>
          <w:bCs/>
          <w:color w:val="222222"/>
          <w:sz w:val="24"/>
          <w:szCs w:val="24"/>
        </w:rPr>
      </w:pPr>
      <w:r w:rsidRPr="00655574">
        <w:rPr>
          <w:rFonts w:ascii="Times" w:eastAsia="Times New Roman" w:hAnsi="Times" w:cs="Times New Roman"/>
          <w:bCs/>
          <w:noProof/>
          <w:color w:val="222222"/>
          <w:sz w:val="24"/>
          <w:szCs w:val="24"/>
          <w:lang w:eastAsia="en-US"/>
        </w:rPr>
        <mc:AlternateContent>
          <mc:Choice Requires="wps">
            <w:drawing>
              <wp:anchor distT="0" distB="0" distL="114300" distR="114300" simplePos="0" relativeHeight="251660288" behindDoc="0" locked="0" layoutInCell="1" allowOverlap="1" wp14:anchorId="77854894" wp14:editId="4F3E4722">
                <wp:simplePos x="0" y="0"/>
                <wp:positionH relativeFrom="column">
                  <wp:posOffset>2720340</wp:posOffset>
                </wp:positionH>
                <wp:positionV relativeFrom="paragraph">
                  <wp:posOffset>950595</wp:posOffset>
                </wp:positionV>
                <wp:extent cx="325755" cy="235585"/>
                <wp:effectExtent l="0" t="0" r="0" b="0"/>
                <wp:wrapNone/>
                <wp:docPr id="4" name="Rectangle 4"/>
                <wp:cNvGraphicFramePr/>
                <a:graphic xmlns:a="http://schemas.openxmlformats.org/drawingml/2006/main">
                  <a:graphicData uri="http://schemas.microsoft.com/office/word/2010/wordprocessingShape">
                    <wps:wsp>
                      <wps:cNvSpPr/>
                      <wps:spPr>
                        <a:xfrm>
                          <a:off x="0" y="0"/>
                          <a:ext cx="325924" cy="235390"/>
                        </a:xfrm>
                        <a:prstGeom prst="rect">
                          <a:avLst/>
                        </a:prstGeom>
                        <a:noFill/>
                        <a:ln w="12700" cap="flat" cmpd="sng" algn="ctr">
                          <a:noFill/>
                          <a:prstDash val="solid"/>
                          <a:miter lim="800000"/>
                        </a:ln>
                        <a:effectLst/>
                      </wps:spPr>
                      <wps:txbx>
                        <w:txbxContent>
                          <w:p w14:paraId="075FA727" w14:textId="77777777" w:rsidR="00174481" w:rsidRDefault="00174481">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7854894" id="Rectangle 4" o:spid="_x0000_s1026" style="position:absolute;margin-left:214.2pt;margin-top:74.85pt;width:25.65pt;height:18.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" filled="f" stroked="f" strokeweight="1pt">
                <v:textbox>
                  <w:txbxContent>
                    <w:p w14:paraId="075FA727" w14:textId="77777777" w:rsidR="00174481" w:rsidRDefault="00174481">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d</w:t>
                      </w:r>
                    </w:p>
                  </w:txbxContent>
                </v:textbox>
              </v:rect>
            </w:pict>
          </mc:Fallback>
        </mc:AlternateContent>
      </w:r>
      <w:r w:rsidRPr="00655574">
        <w:rPr>
          <w:rFonts w:ascii="Times" w:eastAsia="Times New Roman" w:hAnsi="Times" w:cs="Times New Roman"/>
          <w:bCs/>
          <w:noProof/>
          <w:color w:val="222222"/>
          <w:sz w:val="24"/>
          <w:szCs w:val="24"/>
          <w:lang w:eastAsia="en-US"/>
        </w:rPr>
        <mc:AlternateContent>
          <mc:Choice Requires="wps">
            <w:drawing>
              <wp:anchor distT="0" distB="0" distL="114300" distR="114300" simplePos="0" relativeHeight="251658240" behindDoc="0" locked="0" layoutInCell="1" allowOverlap="1" wp14:anchorId="233BB673" wp14:editId="44D31E1D">
                <wp:simplePos x="0" y="0"/>
                <wp:positionH relativeFrom="column">
                  <wp:posOffset>2330450</wp:posOffset>
                </wp:positionH>
                <wp:positionV relativeFrom="paragraph">
                  <wp:posOffset>1016635</wp:posOffset>
                </wp:positionV>
                <wp:extent cx="325755" cy="235585"/>
                <wp:effectExtent l="0" t="0" r="0" b="0"/>
                <wp:wrapNone/>
                <wp:docPr id="2" name="Rectangle 2"/>
                <wp:cNvGraphicFramePr/>
                <a:graphic xmlns:a="http://schemas.openxmlformats.org/drawingml/2006/main">
                  <a:graphicData uri="http://schemas.microsoft.com/office/word/2010/wordprocessingShape">
                    <wps:wsp>
                      <wps:cNvSpPr/>
                      <wps:spPr>
                        <a:xfrm>
                          <a:off x="0" y="0"/>
                          <a:ext cx="325924" cy="235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40B9C" w14:textId="77777777" w:rsidR="00174481" w:rsidRDefault="00174481">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33BB673" id="Rectangle 2" o:spid="_x0000_s1027" style="position:absolute;margin-left:183.5pt;margin-top:80.05pt;width:25.65pt;height:18.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" filled="f" stroked="f" strokeweight="1pt">
                <v:textbox>
                  <w:txbxContent>
                    <w:p w14:paraId="35840B9C" w14:textId="77777777" w:rsidR="00174481" w:rsidRDefault="00174481">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w:t>
                      </w:r>
                    </w:p>
                  </w:txbxContent>
                </v:textbox>
              </v:rect>
            </w:pict>
          </mc:Fallback>
        </mc:AlternateContent>
      </w:r>
      <w:r w:rsidRPr="00655574">
        <w:rPr>
          <w:rFonts w:ascii="Times" w:eastAsia="Times New Roman" w:hAnsi="Times" w:cs="Times New Roman"/>
          <w:bCs/>
          <w:noProof/>
          <w:color w:val="222222"/>
          <w:sz w:val="24"/>
          <w:szCs w:val="24"/>
          <w:lang w:eastAsia="en-US"/>
        </w:rPr>
        <w:drawing>
          <wp:inline distT="0" distB="0" distL="0" distR="0" wp14:anchorId="72370B2F" wp14:editId="44B5034F">
            <wp:extent cx="6041390" cy="37490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extLst>
                        <a:ext uri="{28A0092B-C50C-407E-A947-70E740481C1C}">
                          <a14:useLocalDpi xmlns:a14="http://schemas.microsoft.com/office/drawing/2010/main" val="0"/>
                        </a:ext>
                      </a:extLst>
                    </a:blip>
                    <a:srcRect l="17789" r="22275"/>
                    <a:stretch>
                      <a:fillRect/>
                    </a:stretch>
                  </pic:blipFill>
                  <pic:spPr>
                    <a:xfrm>
                      <a:off x="0" y="0"/>
                      <a:ext cx="6041971" cy="3749040"/>
                    </a:xfrm>
                    <a:prstGeom prst="rect">
                      <a:avLst/>
                    </a:prstGeom>
                    <a:ln>
                      <a:noFill/>
                    </a:ln>
                  </pic:spPr>
                </pic:pic>
              </a:graphicData>
            </a:graphic>
          </wp:inline>
        </w:drawing>
      </w:r>
    </w:p>
    <w:p w14:paraId="7ACC48CB" w14:textId="0C1345BE" w:rsidR="0046069D" w:rsidRPr="00655574" w:rsidRDefault="000030A9">
      <w:pPr>
        <w:shd w:val="clear" w:color="auto" w:fill="FFFFFF"/>
        <w:spacing w:after="0" w:line="24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 xml:space="preserve">Figure 3. Spatial distribution of estimated hazards and damage states in study areas. (a) and (b) show simulated maximum total water level and significant wave height, respectively; (c) and (d) show assessed damage state (none: green; minor: yellow; major: orange; destroyed: red) for residential buildings in Big Pine Key and Marathon, respectively. </w:t>
      </w:r>
    </w:p>
    <w:p w14:paraId="5C0D2B38" w14:textId="77777777" w:rsidR="00D57FBD" w:rsidRPr="00655574" w:rsidRDefault="00D57FBD">
      <w:pPr>
        <w:shd w:val="clear" w:color="auto" w:fill="FFFFFF"/>
        <w:spacing w:after="0" w:line="240" w:lineRule="auto"/>
        <w:rPr>
          <w:rFonts w:ascii="Times" w:eastAsia="Times New Roman" w:hAnsi="Times" w:cs="Times New Roman"/>
          <w:bCs/>
          <w:color w:val="222222"/>
          <w:sz w:val="24"/>
          <w:szCs w:val="24"/>
        </w:rPr>
      </w:pPr>
    </w:p>
    <w:p w14:paraId="003FECC6" w14:textId="77777777" w:rsidR="00D57FBD" w:rsidRPr="00655574" w:rsidRDefault="00D57FBD">
      <w:pPr>
        <w:shd w:val="clear" w:color="auto" w:fill="FFFFFF"/>
        <w:spacing w:after="0" w:line="240" w:lineRule="auto"/>
        <w:rPr>
          <w:rFonts w:ascii="Times" w:eastAsia="Times New Roman" w:hAnsi="Times" w:cs="Times New Roman"/>
          <w:bCs/>
          <w:color w:val="222222"/>
          <w:sz w:val="24"/>
          <w:szCs w:val="24"/>
        </w:rPr>
      </w:pPr>
    </w:p>
    <w:p w14:paraId="2F6B0AD9" w14:textId="23589844" w:rsidR="00D57FBD" w:rsidRPr="00655574" w:rsidRDefault="00B0127A">
      <w:pPr>
        <w:shd w:val="clear" w:color="auto" w:fill="FFFFFF"/>
        <w:spacing w:after="0" w:line="240" w:lineRule="auto"/>
        <w:rPr>
          <w:rFonts w:ascii="Times" w:eastAsia="Times New Roman" w:hAnsi="Times" w:cs="Times New Roman"/>
          <w:bCs/>
          <w:color w:val="222222"/>
          <w:sz w:val="24"/>
          <w:szCs w:val="24"/>
        </w:rPr>
      </w:pPr>
      <w:r w:rsidRPr="00B0127A">
        <w:rPr>
          <w:rFonts w:ascii="Times" w:eastAsia="Times New Roman" w:hAnsi="Times" w:cs="Times New Roman"/>
          <w:bCs/>
          <w:color w:val="222222"/>
          <w:sz w:val="24"/>
          <w:szCs w:val="24"/>
        </w:rPr>
        <w:t xml:space="preserve">Table 1 The number of buildings </w:t>
      </w:r>
      <w:r w:rsidR="001061EE">
        <w:rPr>
          <w:rFonts w:ascii="Times" w:eastAsia="Times New Roman" w:hAnsi="Times" w:cs="Times New Roman"/>
          <w:bCs/>
          <w:color w:val="222222"/>
          <w:sz w:val="24"/>
          <w:szCs w:val="24"/>
        </w:rPr>
        <w:t xml:space="preserve">assigned </w:t>
      </w:r>
      <w:r w:rsidRPr="00B0127A">
        <w:rPr>
          <w:rFonts w:ascii="Times" w:eastAsia="Times New Roman" w:hAnsi="Times" w:cs="Times New Roman"/>
          <w:bCs/>
          <w:color w:val="222222"/>
          <w:sz w:val="24"/>
          <w:szCs w:val="24"/>
        </w:rPr>
        <w:t>in</w:t>
      </w:r>
      <w:r w:rsidR="001061EE">
        <w:rPr>
          <w:rFonts w:ascii="Times" w:eastAsia="Times New Roman" w:hAnsi="Times" w:cs="Times New Roman"/>
          <w:bCs/>
          <w:color w:val="222222"/>
          <w:sz w:val="24"/>
          <w:szCs w:val="24"/>
        </w:rPr>
        <w:t>to</w:t>
      </w:r>
      <w:r w:rsidRPr="00B0127A">
        <w:rPr>
          <w:rFonts w:ascii="Times" w:eastAsia="Times New Roman" w:hAnsi="Times" w:cs="Times New Roman"/>
          <w:bCs/>
          <w:color w:val="222222"/>
          <w:sz w:val="24"/>
          <w:szCs w:val="24"/>
        </w:rPr>
        <w:t xml:space="preserve"> each damage </w:t>
      </w:r>
      <w:r w:rsidR="001061EE">
        <w:rPr>
          <w:rFonts w:ascii="Times" w:eastAsia="Times New Roman" w:hAnsi="Times" w:cs="Times New Roman"/>
          <w:bCs/>
          <w:color w:val="222222"/>
          <w:sz w:val="24"/>
          <w:szCs w:val="24"/>
        </w:rPr>
        <w:t xml:space="preserve">state </w:t>
      </w:r>
      <w:r w:rsidRPr="00B0127A">
        <w:rPr>
          <w:rFonts w:ascii="Times" w:eastAsia="Times New Roman" w:hAnsi="Times" w:cs="Times New Roman"/>
          <w:bCs/>
          <w:color w:val="222222"/>
          <w:sz w:val="24"/>
          <w:szCs w:val="24"/>
        </w:rPr>
        <w:t xml:space="preserve">category </w:t>
      </w:r>
    </w:p>
    <w:tbl>
      <w:tblPr>
        <w:tblW w:w="6320" w:type="dxa"/>
        <w:tblLook w:val="04A0" w:firstRow="1" w:lastRow="0" w:firstColumn="1" w:lastColumn="0" w:noHBand="0" w:noVBand="1"/>
      </w:tblPr>
      <w:tblGrid>
        <w:gridCol w:w="3340"/>
        <w:gridCol w:w="1300"/>
        <w:gridCol w:w="1680"/>
      </w:tblGrid>
      <w:tr w:rsidR="00B0127A" w:rsidRPr="00B0127A" w14:paraId="33BF724E" w14:textId="77777777" w:rsidTr="00B0127A">
        <w:trPr>
          <w:trHeight w:val="320"/>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2A0A2"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hint="eastAsia"/>
                <w:color w:val="000000"/>
                <w:sz w:val="24"/>
                <w:szCs w:val="24"/>
              </w:rPr>
              <w:t xml:space="preserve">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10929C3"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Marathon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6793FF8B"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Big Pine Key</w:t>
            </w:r>
          </w:p>
        </w:tc>
      </w:tr>
      <w:tr w:rsidR="00B0127A" w:rsidRPr="00B0127A" w14:paraId="23717A45" w14:textId="77777777" w:rsidTr="00B0127A">
        <w:trPr>
          <w:trHeight w:val="32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5290E903"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No damage (green)</w:t>
            </w:r>
          </w:p>
        </w:tc>
        <w:tc>
          <w:tcPr>
            <w:tcW w:w="1300" w:type="dxa"/>
            <w:tcBorders>
              <w:top w:val="nil"/>
              <w:left w:val="nil"/>
              <w:bottom w:val="single" w:sz="4" w:space="0" w:color="auto"/>
              <w:right w:val="single" w:sz="4" w:space="0" w:color="auto"/>
            </w:tcBorders>
            <w:shd w:val="clear" w:color="auto" w:fill="auto"/>
            <w:noWrap/>
            <w:vAlign w:val="bottom"/>
            <w:hideMark/>
          </w:tcPr>
          <w:p w14:paraId="1C47E74B"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336</w:t>
            </w:r>
          </w:p>
        </w:tc>
        <w:tc>
          <w:tcPr>
            <w:tcW w:w="1680" w:type="dxa"/>
            <w:tcBorders>
              <w:top w:val="nil"/>
              <w:left w:val="nil"/>
              <w:bottom w:val="single" w:sz="4" w:space="0" w:color="auto"/>
              <w:right w:val="single" w:sz="4" w:space="0" w:color="auto"/>
            </w:tcBorders>
            <w:shd w:val="clear" w:color="auto" w:fill="auto"/>
            <w:noWrap/>
            <w:vAlign w:val="bottom"/>
            <w:hideMark/>
          </w:tcPr>
          <w:p w14:paraId="0D80DB80"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253</w:t>
            </w:r>
          </w:p>
        </w:tc>
      </w:tr>
      <w:tr w:rsidR="00B0127A" w:rsidRPr="00B0127A" w14:paraId="768E728E" w14:textId="77777777" w:rsidTr="00B0127A">
        <w:trPr>
          <w:trHeight w:val="32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536C6874" w14:textId="6A1F2856"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Minor damage (yellow)</w:t>
            </w:r>
          </w:p>
        </w:tc>
        <w:tc>
          <w:tcPr>
            <w:tcW w:w="1300" w:type="dxa"/>
            <w:tcBorders>
              <w:top w:val="nil"/>
              <w:left w:val="nil"/>
              <w:bottom w:val="single" w:sz="4" w:space="0" w:color="auto"/>
              <w:right w:val="single" w:sz="4" w:space="0" w:color="auto"/>
            </w:tcBorders>
            <w:shd w:val="clear" w:color="auto" w:fill="auto"/>
            <w:noWrap/>
            <w:vAlign w:val="bottom"/>
            <w:hideMark/>
          </w:tcPr>
          <w:p w14:paraId="00F01D9C"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273</w:t>
            </w:r>
          </w:p>
        </w:tc>
        <w:tc>
          <w:tcPr>
            <w:tcW w:w="1680" w:type="dxa"/>
            <w:tcBorders>
              <w:top w:val="nil"/>
              <w:left w:val="nil"/>
              <w:bottom w:val="single" w:sz="4" w:space="0" w:color="auto"/>
              <w:right w:val="single" w:sz="4" w:space="0" w:color="auto"/>
            </w:tcBorders>
            <w:shd w:val="clear" w:color="auto" w:fill="auto"/>
            <w:noWrap/>
            <w:vAlign w:val="bottom"/>
            <w:hideMark/>
          </w:tcPr>
          <w:p w14:paraId="16AC99A1"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362</w:t>
            </w:r>
          </w:p>
        </w:tc>
      </w:tr>
      <w:tr w:rsidR="00B0127A" w:rsidRPr="00B0127A" w14:paraId="3B045CA7" w14:textId="77777777" w:rsidTr="00B0127A">
        <w:trPr>
          <w:trHeight w:val="32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51CD9859" w14:textId="75C88AFF"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lastRenderedPageBreak/>
              <w:t>Major damage (orange)</w:t>
            </w:r>
          </w:p>
        </w:tc>
        <w:tc>
          <w:tcPr>
            <w:tcW w:w="1300" w:type="dxa"/>
            <w:tcBorders>
              <w:top w:val="nil"/>
              <w:left w:val="nil"/>
              <w:bottom w:val="single" w:sz="4" w:space="0" w:color="auto"/>
              <w:right w:val="single" w:sz="4" w:space="0" w:color="auto"/>
            </w:tcBorders>
            <w:shd w:val="clear" w:color="auto" w:fill="auto"/>
            <w:noWrap/>
            <w:vAlign w:val="bottom"/>
            <w:hideMark/>
          </w:tcPr>
          <w:p w14:paraId="575A7FFF"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65</w:t>
            </w:r>
          </w:p>
        </w:tc>
        <w:tc>
          <w:tcPr>
            <w:tcW w:w="1680" w:type="dxa"/>
            <w:tcBorders>
              <w:top w:val="nil"/>
              <w:left w:val="nil"/>
              <w:bottom w:val="single" w:sz="4" w:space="0" w:color="auto"/>
              <w:right w:val="single" w:sz="4" w:space="0" w:color="auto"/>
            </w:tcBorders>
            <w:shd w:val="clear" w:color="auto" w:fill="auto"/>
            <w:noWrap/>
            <w:vAlign w:val="bottom"/>
            <w:hideMark/>
          </w:tcPr>
          <w:p w14:paraId="45ED4888"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113</w:t>
            </w:r>
          </w:p>
        </w:tc>
      </w:tr>
      <w:tr w:rsidR="00B0127A" w:rsidRPr="00B0127A" w14:paraId="3AEDA5A9" w14:textId="77777777" w:rsidTr="00B0127A">
        <w:trPr>
          <w:trHeight w:val="32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316344F1"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Destroyed (red)</w:t>
            </w:r>
          </w:p>
        </w:tc>
        <w:tc>
          <w:tcPr>
            <w:tcW w:w="1300" w:type="dxa"/>
            <w:tcBorders>
              <w:top w:val="nil"/>
              <w:left w:val="nil"/>
              <w:bottom w:val="single" w:sz="4" w:space="0" w:color="auto"/>
              <w:right w:val="single" w:sz="4" w:space="0" w:color="auto"/>
            </w:tcBorders>
            <w:shd w:val="clear" w:color="auto" w:fill="auto"/>
            <w:noWrap/>
            <w:vAlign w:val="bottom"/>
            <w:hideMark/>
          </w:tcPr>
          <w:p w14:paraId="485895F6"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137</w:t>
            </w:r>
          </w:p>
        </w:tc>
        <w:tc>
          <w:tcPr>
            <w:tcW w:w="1680" w:type="dxa"/>
            <w:tcBorders>
              <w:top w:val="nil"/>
              <w:left w:val="nil"/>
              <w:bottom w:val="single" w:sz="4" w:space="0" w:color="auto"/>
              <w:right w:val="single" w:sz="4" w:space="0" w:color="auto"/>
            </w:tcBorders>
            <w:shd w:val="clear" w:color="auto" w:fill="auto"/>
            <w:noWrap/>
            <w:vAlign w:val="bottom"/>
            <w:hideMark/>
          </w:tcPr>
          <w:p w14:paraId="097DD1FE" w14:textId="77777777" w:rsidR="00B0127A" w:rsidRPr="00655574" w:rsidRDefault="00B0127A" w:rsidP="00B0127A">
            <w:pPr>
              <w:spacing w:after="0" w:line="240" w:lineRule="auto"/>
              <w:jc w:val="center"/>
              <w:rPr>
                <w:rFonts w:ascii="Times" w:eastAsia="DengXian" w:hAnsi="Times" w:cs="宋体"/>
                <w:color w:val="000000"/>
                <w:sz w:val="24"/>
                <w:szCs w:val="24"/>
              </w:rPr>
            </w:pPr>
            <w:r w:rsidRPr="00655574">
              <w:rPr>
                <w:rFonts w:ascii="Times" w:eastAsia="DengXian" w:hAnsi="Times" w:cs="宋体"/>
                <w:color w:val="000000"/>
                <w:sz w:val="24"/>
                <w:szCs w:val="24"/>
              </w:rPr>
              <w:t>118</w:t>
            </w:r>
          </w:p>
        </w:tc>
      </w:tr>
    </w:tbl>
    <w:p w14:paraId="388BF309" w14:textId="77777777" w:rsidR="00D57FBD" w:rsidRPr="00655574" w:rsidRDefault="00D57FBD">
      <w:pPr>
        <w:shd w:val="clear" w:color="auto" w:fill="FFFFFF"/>
        <w:spacing w:after="0" w:line="240" w:lineRule="auto"/>
        <w:rPr>
          <w:rFonts w:ascii="Times" w:eastAsia="Times New Roman" w:hAnsi="Times" w:cs="Times New Roman"/>
          <w:bCs/>
          <w:color w:val="222222"/>
          <w:sz w:val="24"/>
          <w:szCs w:val="24"/>
        </w:rPr>
      </w:pPr>
    </w:p>
    <w:p w14:paraId="6BF77E14" w14:textId="77777777" w:rsidR="00D57FBD" w:rsidRPr="00655574" w:rsidRDefault="00D57FBD">
      <w:pPr>
        <w:shd w:val="clear" w:color="auto" w:fill="FFFFFF"/>
        <w:spacing w:after="0" w:line="240" w:lineRule="auto"/>
        <w:rPr>
          <w:rFonts w:ascii="Times" w:eastAsia="Times New Roman" w:hAnsi="Times" w:cs="Times New Roman"/>
          <w:bCs/>
          <w:color w:val="222222"/>
          <w:sz w:val="24"/>
          <w:szCs w:val="24"/>
        </w:rPr>
      </w:pPr>
    </w:p>
    <w:p w14:paraId="7EDC46C9" w14:textId="77777777" w:rsidR="0046069D" w:rsidRPr="00655574" w:rsidRDefault="0046069D">
      <w:pPr>
        <w:shd w:val="clear" w:color="auto" w:fill="FFFFFF"/>
        <w:spacing w:after="0" w:line="240" w:lineRule="auto"/>
        <w:rPr>
          <w:rFonts w:ascii="Times" w:eastAsia="Times New Roman" w:hAnsi="Times" w:cs="Times New Roman"/>
          <w:bCs/>
          <w:color w:val="222222"/>
          <w:sz w:val="24"/>
          <w:szCs w:val="24"/>
        </w:rPr>
      </w:pPr>
    </w:p>
    <w:p w14:paraId="54CC9786" w14:textId="5E1406D3" w:rsidR="0046069D" w:rsidRPr="00655574" w:rsidRDefault="000030A9">
      <w:pPr>
        <w:shd w:val="clear" w:color="auto" w:fill="FFFFFF"/>
        <w:spacing w:after="0" w:line="240" w:lineRule="auto"/>
        <w:rPr>
          <w:rFonts w:ascii="Times" w:eastAsia="Times New Roman" w:hAnsi="Times" w:cs="Times New Roman"/>
          <w:bCs/>
          <w:color w:val="222222"/>
          <w:sz w:val="24"/>
          <w:szCs w:val="24"/>
        </w:rPr>
      </w:pPr>
      <w:r w:rsidRPr="00655574">
        <w:rPr>
          <w:rFonts w:ascii="Times" w:eastAsia="Times New Roman" w:hAnsi="Times" w:cs="Times New Roman"/>
          <w:bCs/>
          <w:color w:val="222222"/>
          <w:sz w:val="24"/>
          <w:szCs w:val="24"/>
        </w:rPr>
        <w:t xml:space="preserve">Table </w:t>
      </w:r>
      <w:r w:rsidR="00B0127A">
        <w:rPr>
          <w:rFonts w:ascii="Times" w:eastAsia="Times New Roman" w:hAnsi="Times" w:cs="Times New Roman"/>
          <w:bCs/>
          <w:color w:val="222222"/>
          <w:sz w:val="24"/>
          <w:szCs w:val="24"/>
        </w:rPr>
        <w:t>2</w:t>
      </w:r>
      <w:r w:rsidRPr="00655574">
        <w:rPr>
          <w:rFonts w:ascii="Times" w:eastAsia="Times New Roman" w:hAnsi="Times" w:cs="Times New Roman"/>
          <w:bCs/>
          <w:color w:val="222222"/>
          <w:sz w:val="24"/>
          <w:szCs w:val="24"/>
        </w:rPr>
        <w:t xml:space="preserve"> Ordered logistic regression models that correlate damage state with vulnerability factors (a) for 846 assessed buildings in Big Pine Key</w:t>
      </w:r>
      <w:r w:rsidR="001061EE">
        <w:rPr>
          <w:rFonts w:ascii="Times" w:eastAsia="Times New Roman" w:hAnsi="Times" w:cs="Times New Roman"/>
          <w:bCs/>
          <w:color w:val="222222"/>
          <w:sz w:val="24"/>
          <w:szCs w:val="24"/>
        </w:rPr>
        <w:t xml:space="preserve"> </w:t>
      </w:r>
      <w:r w:rsidR="001061EE" w:rsidRPr="00AA04A6">
        <w:rPr>
          <w:rFonts w:ascii="Times" w:eastAsia="Times New Roman" w:hAnsi="Times" w:cs="Times New Roman"/>
          <w:bCs/>
          <w:color w:val="222222"/>
          <w:sz w:val="24"/>
          <w:szCs w:val="24"/>
        </w:rPr>
        <w:t>(219 trailers and 627 single family)</w:t>
      </w:r>
      <w:r w:rsidRPr="00655574">
        <w:rPr>
          <w:rFonts w:ascii="Times" w:eastAsia="Times New Roman" w:hAnsi="Times" w:cs="Times New Roman"/>
          <w:bCs/>
          <w:color w:val="222222"/>
          <w:sz w:val="24"/>
          <w:szCs w:val="24"/>
        </w:rPr>
        <w:t>; (b) for 811</w:t>
      </w:r>
      <w:r w:rsidR="008356F0" w:rsidRPr="00655574">
        <w:rPr>
          <w:rFonts w:ascii="Times" w:eastAsia="Times New Roman" w:hAnsi="Times" w:cs="Times New Roman"/>
          <w:bCs/>
          <w:color w:val="222222"/>
          <w:sz w:val="24"/>
          <w:szCs w:val="24"/>
        </w:rPr>
        <w:t xml:space="preserve"> </w:t>
      </w:r>
      <w:r w:rsidRPr="00655574">
        <w:rPr>
          <w:rFonts w:ascii="Times" w:eastAsia="Times New Roman" w:hAnsi="Times" w:cs="Times New Roman"/>
          <w:bCs/>
          <w:color w:val="222222"/>
          <w:sz w:val="24"/>
          <w:szCs w:val="24"/>
        </w:rPr>
        <w:t>buildings in Marathon</w:t>
      </w:r>
      <w:r w:rsidR="001061EE">
        <w:rPr>
          <w:rFonts w:ascii="Times" w:eastAsia="Times New Roman" w:hAnsi="Times" w:cs="Times New Roman"/>
          <w:bCs/>
          <w:color w:val="222222"/>
          <w:sz w:val="24"/>
          <w:szCs w:val="24"/>
        </w:rPr>
        <w:t xml:space="preserve"> </w:t>
      </w:r>
      <w:r w:rsidR="001061EE" w:rsidRPr="00492A57">
        <w:rPr>
          <w:rFonts w:ascii="Times" w:eastAsia="Times New Roman" w:hAnsi="Times" w:cs="Times New Roman"/>
          <w:bCs/>
          <w:color w:val="222222"/>
          <w:sz w:val="24"/>
          <w:szCs w:val="24"/>
        </w:rPr>
        <w:t>(263 trailers and 548 single family)</w:t>
      </w:r>
      <w:r w:rsidRPr="00655574">
        <w:rPr>
          <w:rFonts w:ascii="Times" w:eastAsia="Times New Roman" w:hAnsi="Times" w:cs="Times New Roman"/>
          <w:bCs/>
          <w:color w:val="222222"/>
          <w:sz w:val="24"/>
          <w:szCs w:val="24"/>
        </w:rPr>
        <w:t xml:space="preserve">. </w:t>
      </w:r>
    </w:p>
    <w:tbl>
      <w:tblPr>
        <w:tblW w:w="9220" w:type="dxa"/>
        <w:tblLayout w:type="fixed"/>
        <w:tblLook w:val="04A0" w:firstRow="1" w:lastRow="0" w:firstColumn="1" w:lastColumn="0" w:noHBand="0" w:noVBand="1"/>
      </w:tblPr>
      <w:tblGrid>
        <w:gridCol w:w="2900"/>
        <w:gridCol w:w="1300"/>
        <w:gridCol w:w="960"/>
        <w:gridCol w:w="960"/>
        <w:gridCol w:w="960"/>
        <w:gridCol w:w="2140"/>
      </w:tblGrid>
      <w:tr w:rsidR="0046069D" w:rsidRPr="00B863D4" w14:paraId="2AB1FD82" w14:textId="77777777">
        <w:trPr>
          <w:trHeight w:val="300"/>
        </w:trPr>
        <w:tc>
          <w:tcPr>
            <w:tcW w:w="2900" w:type="dxa"/>
            <w:tcBorders>
              <w:top w:val="single" w:sz="4" w:space="0" w:color="auto"/>
              <w:left w:val="nil"/>
              <w:bottom w:val="single" w:sz="4" w:space="0" w:color="auto"/>
              <w:right w:val="single" w:sz="4" w:space="0" w:color="auto"/>
            </w:tcBorders>
            <w:shd w:val="clear" w:color="auto" w:fill="auto"/>
            <w:vAlign w:val="bottom"/>
          </w:tcPr>
          <w:p w14:paraId="47DDC53F" w14:textId="5A674AD6" w:rsidR="0046069D" w:rsidRPr="00655574" w:rsidRDefault="000030A9">
            <w:pPr>
              <w:pStyle w:val="af0"/>
              <w:numPr>
                <w:ilvl w:val="0"/>
                <w:numId w:val="2"/>
              </w:numPr>
              <w:spacing w:after="0" w:line="240" w:lineRule="auto"/>
              <w:rPr>
                <w:rFonts w:ascii="Times" w:eastAsia="Times New Roman" w:hAnsi="Times" w:cs="Times New Roman"/>
                <w:color w:val="000000"/>
              </w:rPr>
            </w:pPr>
            <w:r w:rsidRPr="00655574">
              <w:rPr>
                <w:rFonts w:ascii="Times" w:eastAsia="Times New Roman" w:hAnsi="Times" w:cs="Times New Roman"/>
                <w:color w:val="000000"/>
              </w:rPr>
              <w:t xml:space="preserve">Factors </w:t>
            </w:r>
            <w:r w:rsidR="002C5EBA" w:rsidRPr="00655574">
              <w:rPr>
                <w:rFonts w:ascii="Times" w:eastAsia="Times New Roman" w:hAnsi="Times" w:cs="Times New Roman"/>
                <w:color w:val="000000"/>
              </w:rPr>
              <w:t>in</w:t>
            </w:r>
            <w:r w:rsidRPr="00655574">
              <w:rPr>
                <w:rFonts w:ascii="Times" w:eastAsia="Times New Roman" w:hAnsi="Times" w:cs="Times New Roman"/>
                <w:color w:val="000000"/>
              </w:rPr>
              <w:t xml:space="preserve"> damage state</w:t>
            </w:r>
          </w:p>
        </w:tc>
        <w:tc>
          <w:tcPr>
            <w:tcW w:w="1300" w:type="dxa"/>
            <w:tcBorders>
              <w:top w:val="single" w:sz="4" w:space="0" w:color="auto"/>
              <w:left w:val="nil"/>
              <w:bottom w:val="single" w:sz="4" w:space="0" w:color="auto"/>
              <w:right w:val="single" w:sz="4" w:space="0" w:color="auto"/>
            </w:tcBorders>
            <w:shd w:val="clear" w:color="auto" w:fill="auto"/>
            <w:vAlign w:val="bottom"/>
          </w:tcPr>
          <w:p w14:paraId="21E4EC5D"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 xml:space="preserve">Coef. </w:t>
            </w:r>
          </w:p>
        </w:tc>
        <w:tc>
          <w:tcPr>
            <w:tcW w:w="960" w:type="dxa"/>
            <w:tcBorders>
              <w:top w:val="single" w:sz="4" w:space="0" w:color="auto"/>
              <w:left w:val="nil"/>
              <w:bottom w:val="single" w:sz="4" w:space="0" w:color="auto"/>
              <w:right w:val="single" w:sz="4" w:space="0" w:color="auto"/>
            </w:tcBorders>
            <w:shd w:val="clear" w:color="auto" w:fill="auto"/>
            <w:vAlign w:val="bottom"/>
          </w:tcPr>
          <w:p w14:paraId="664C6388"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Std. Err.</w:t>
            </w:r>
          </w:p>
        </w:tc>
        <w:tc>
          <w:tcPr>
            <w:tcW w:w="960" w:type="dxa"/>
            <w:tcBorders>
              <w:top w:val="single" w:sz="4" w:space="0" w:color="auto"/>
              <w:left w:val="nil"/>
              <w:bottom w:val="single" w:sz="4" w:space="0" w:color="auto"/>
              <w:right w:val="single" w:sz="4" w:space="0" w:color="auto"/>
            </w:tcBorders>
            <w:shd w:val="clear" w:color="auto" w:fill="auto"/>
            <w:vAlign w:val="bottom"/>
          </w:tcPr>
          <w:p w14:paraId="1B9337A5"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z</w:t>
            </w:r>
          </w:p>
        </w:tc>
        <w:tc>
          <w:tcPr>
            <w:tcW w:w="960" w:type="dxa"/>
            <w:tcBorders>
              <w:top w:val="single" w:sz="4" w:space="0" w:color="auto"/>
              <w:left w:val="nil"/>
              <w:bottom w:val="single" w:sz="4" w:space="0" w:color="auto"/>
              <w:right w:val="single" w:sz="4" w:space="0" w:color="auto"/>
            </w:tcBorders>
            <w:shd w:val="clear" w:color="auto" w:fill="auto"/>
            <w:vAlign w:val="bottom"/>
          </w:tcPr>
          <w:p w14:paraId="79CA633E"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p-value</w:t>
            </w:r>
          </w:p>
        </w:tc>
        <w:tc>
          <w:tcPr>
            <w:tcW w:w="2140" w:type="dxa"/>
            <w:tcBorders>
              <w:top w:val="single" w:sz="4" w:space="0" w:color="auto"/>
              <w:left w:val="nil"/>
              <w:bottom w:val="single" w:sz="4" w:space="0" w:color="auto"/>
              <w:right w:val="nil"/>
            </w:tcBorders>
            <w:shd w:val="clear" w:color="auto" w:fill="auto"/>
            <w:vAlign w:val="bottom"/>
          </w:tcPr>
          <w:p w14:paraId="644E4B77"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95% conf. interval</w:t>
            </w:r>
          </w:p>
        </w:tc>
      </w:tr>
      <w:tr w:rsidR="0046069D" w:rsidRPr="00B863D4" w14:paraId="1B360973" w14:textId="77777777">
        <w:trPr>
          <w:trHeight w:val="300"/>
        </w:trPr>
        <w:tc>
          <w:tcPr>
            <w:tcW w:w="2900" w:type="dxa"/>
            <w:tcBorders>
              <w:top w:val="nil"/>
              <w:left w:val="nil"/>
              <w:bottom w:val="nil"/>
              <w:right w:val="single" w:sz="4" w:space="0" w:color="auto"/>
            </w:tcBorders>
            <w:shd w:val="clear" w:color="auto" w:fill="auto"/>
            <w:vAlign w:val="bottom"/>
          </w:tcPr>
          <w:p w14:paraId="09571F93" w14:textId="47AED22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 xml:space="preserve">House </w:t>
            </w:r>
            <w:r w:rsidR="002C5EBA" w:rsidRPr="00655574">
              <w:rPr>
                <w:rFonts w:ascii="Times" w:eastAsia="Times New Roman" w:hAnsi="Times" w:cs="Times New Roman"/>
                <w:color w:val="000000"/>
              </w:rPr>
              <w:t>T</w:t>
            </w:r>
            <w:r w:rsidRPr="00655574">
              <w:rPr>
                <w:rFonts w:ascii="Times" w:eastAsia="Times New Roman" w:hAnsi="Times" w:cs="Times New Roman"/>
                <w:color w:val="000000"/>
              </w:rPr>
              <w:t xml:space="preserve">ype </w:t>
            </w:r>
          </w:p>
        </w:tc>
        <w:tc>
          <w:tcPr>
            <w:tcW w:w="1300" w:type="dxa"/>
            <w:tcBorders>
              <w:top w:val="nil"/>
              <w:left w:val="nil"/>
              <w:bottom w:val="nil"/>
              <w:right w:val="single" w:sz="4" w:space="0" w:color="auto"/>
            </w:tcBorders>
            <w:shd w:val="clear" w:color="auto" w:fill="auto"/>
            <w:vAlign w:val="bottom"/>
          </w:tcPr>
          <w:p w14:paraId="6E62F87B"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0.0233</w:t>
            </w:r>
          </w:p>
        </w:tc>
        <w:tc>
          <w:tcPr>
            <w:tcW w:w="960" w:type="dxa"/>
            <w:tcBorders>
              <w:top w:val="nil"/>
              <w:left w:val="nil"/>
              <w:bottom w:val="nil"/>
              <w:right w:val="single" w:sz="4" w:space="0" w:color="auto"/>
            </w:tcBorders>
            <w:shd w:val="clear" w:color="auto" w:fill="auto"/>
            <w:vAlign w:val="bottom"/>
          </w:tcPr>
          <w:p w14:paraId="65E37BB8"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1.987</w:t>
            </w:r>
          </w:p>
        </w:tc>
        <w:tc>
          <w:tcPr>
            <w:tcW w:w="960" w:type="dxa"/>
            <w:tcBorders>
              <w:top w:val="nil"/>
              <w:left w:val="nil"/>
              <w:bottom w:val="nil"/>
              <w:right w:val="single" w:sz="4" w:space="0" w:color="auto"/>
            </w:tcBorders>
            <w:shd w:val="clear" w:color="auto" w:fill="auto"/>
            <w:vAlign w:val="bottom"/>
          </w:tcPr>
          <w:p w14:paraId="630E378E"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0.12</w:t>
            </w:r>
          </w:p>
        </w:tc>
        <w:tc>
          <w:tcPr>
            <w:tcW w:w="960" w:type="dxa"/>
            <w:tcBorders>
              <w:top w:val="nil"/>
              <w:left w:val="nil"/>
              <w:bottom w:val="nil"/>
              <w:right w:val="nil"/>
            </w:tcBorders>
            <w:shd w:val="clear" w:color="auto" w:fill="auto"/>
            <w:vAlign w:val="bottom"/>
          </w:tcPr>
          <w:p w14:paraId="33762A23"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0.906</w:t>
            </w:r>
          </w:p>
        </w:tc>
        <w:tc>
          <w:tcPr>
            <w:tcW w:w="2140" w:type="dxa"/>
            <w:tcBorders>
              <w:top w:val="nil"/>
              <w:left w:val="single" w:sz="4" w:space="0" w:color="auto"/>
              <w:bottom w:val="nil"/>
              <w:right w:val="nil"/>
            </w:tcBorders>
            <w:shd w:val="clear" w:color="auto" w:fill="auto"/>
            <w:vAlign w:val="bottom"/>
          </w:tcPr>
          <w:p w14:paraId="573B5B9A"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(-0.366        0.413)</w:t>
            </w:r>
          </w:p>
        </w:tc>
      </w:tr>
      <w:tr w:rsidR="0046069D" w:rsidRPr="00B863D4" w14:paraId="4403B10A" w14:textId="77777777">
        <w:trPr>
          <w:trHeight w:val="300"/>
        </w:trPr>
        <w:tc>
          <w:tcPr>
            <w:tcW w:w="2900" w:type="dxa"/>
            <w:tcBorders>
              <w:top w:val="nil"/>
              <w:left w:val="nil"/>
              <w:bottom w:val="nil"/>
              <w:right w:val="single" w:sz="4" w:space="0" w:color="auto"/>
            </w:tcBorders>
            <w:shd w:val="clear" w:color="auto" w:fill="auto"/>
            <w:vAlign w:val="bottom"/>
          </w:tcPr>
          <w:p w14:paraId="031546D7"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House Size (square meters)</w:t>
            </w:r>
          </w:p>
        </w:tc>
        <w:tc>
          <w:tcPr>
            <w:tcW w:w="1300" w:type="dxa"/>
            <w:tcBorders>
              <w:top w:val="nil"/>
              <w:left w:val="nil"/>
              <w:bottom w:val="nil"/>
              <w:right w:val="single" w:sz="4" w:space="0" w:color="auto"/>
            </w:tcBorders>
            <w:shd w:val="clear" w:color="auto" w:fill="auto"/>
            <w:vAlign w:val="bottom"/>
          </w:tcPr>
          <w:p w14:paraId="624B5336"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-0.00081</w:t>
            </w:r>
          </w:p>
        </w:tc>
        <w:tc>
          <w:tcPr>
            <w:tcW w:w="960" w:type="dxa"/>
            <w:tcBorders>
              <w:top w:val="nil"/>
              <w:left w:val="nil"/>
              <w:bottom w:val="nil"/>
              <w:right w:val="single" w:sz="4" w:space="0" w:color="auto"/>
            </w:tcBorders>
            <w:shd w:val="clear" w:color="auto" w:fill="auto"/>
            <w:vAlign w:val="bottom"/>
          </w:tcPr>
          <w:p w14:paraId="7EC425CB"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0.00059</w:t>
            </w:r>
          </w:p>
        </w:tc>
        <w:tc>
          <w:tcPr>
            <w:tcW w:w="960" w:type="dxa"/>
            <w:tcBorders>
              <w:top w:val="nil"/>
              <w:left w:val="nil"/>
              <w:bottom w:val="nil"/>
              <w:right w:val="single" w:sz="4" w:space="0" w:color="auto"/>
            </w:tcBorders>
            <w:shd w:val="clear" w:color="auto" w:fill="auto"/>
            <w:vAlign w:val="bottom"/>
          </w:tcPr>
          <w:p w14:paraId="45EAD229"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-1.36</w:t>
            </w:r>
          </w:p>
        </w:tc>
        <w:tc>
          <w:tcPr>
            <w:tcW w:w="960" w:type="dxa"/>
            <w:tcBorders>
              <w:top w:val="nil"/>
              <w:left w:val="nil"/>
              <w:bottom w:val="nil"/>
              <w:right w:val="single" w:sz="4" w:space="0" w:color="auto"/>
            </w:tcBorders>
            <w:shd w:val="clear" w:color="auto" w:fill="auto"/>
            <w:vAlign w:val="bottom"/>
          </w:tcPr>
          <w:p w14:paraId="5C8D3AA5"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0.174</w:t>
            </w:r>
          </w:p>
        </w:tc>
        <w:tc>
          <w:tcPr>
            <w:tcW w:w="2140" w:type="dxa"/>
            <w:tcBorders>
              <w:top w:val="nil"/>
              <w:left w:val="nil"/>
              <w:bottom w:val="nil"/>
              <w:right w:val="nil"/>
            </w:tcBorders>
            <w:shd w:val="clear" w:color="auto" w:fill="auto"/>
            <w:vAlign w:val="bottom"/>
          </w:tcPr>
          <w:p w14:paraId="310FBE49"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(-0.0198    0.000358)</w:t>
            </w:r>
          </w:p>
        </w:tc>
      </w:tr>
      <w:tr w:rsidR="0046069D" w:rsidRPr="00B863D4" w14:paraId="75F44F18" w14:textId="77777777">
        <w:trPr>
          <w:trHeight w:val="300"/>
        </w:trPr>
        <w:tc>
          <w:tcPr>
            <w:tcW w:w="2900" w:type="dxa"/>
            <w:tcBorders>
              <w:top w:val="nil"/>
              <w:left w:val="nil"/>
              <w:bottom w:val="single" w:sz="4" w:space="0" w:color="auto"/>
              <w:right w:val="single" w:sz="4" w:space="0" w:color="auto"/>
            </w:tcBorders>
            <w:shd w:val="clear" w:color="auto" w:fill="auto"/>
            <w:vAlign w:val="bottom"/>
          </w:tcPr>
          <w:p w14:paraId="5CABA127"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Distance to Coast (meters)</w:t>
            </w:r>
          </w:p>
        </w:tc>
        <w:tc>
          <w:tcPr>
            <w:tcW w:w="1300" w:type="dxa"/>
            <w:tcBorders>
              <w:top w:val="nil"/>
              <w:left w:val="nil"/>
              <w:bottom w:val="single" w:sz="4" w:space="0" w:color="auto"/>
              <w:right w:val="single" w:sz="4" w:space="0" w:color="auto"/>
            </w:tcBorders>
            <w:shd w:val="clear" w:color="auto" w:fill="auto"/>
            <w:vAlign w:val="bottom"/>
          </w:tcPr>
          <w:p w14:paraId="3F522AD0"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0.00718</w:t>
            </w:r>
          </w:p>
        </w:tc>
        <w:tc>
          <w:tcPr>
            <w:tcW w:w="960" w:type="dxa"/>
            <w:tcBorders>
              <w:top w:val="nil"/>
              <w:left w:val="nil"/>
              <w:bottom w:val="single" w:sz="4" w:space="0" w:color="auto"/>
              <w:right w:val="single" w:sz="4" w:space="0" w:color="auto"/>
            </w:tcBorders>
            <w:shd w:val="clear" w:color="auto" w:fill="auto"/>
            <w:vAlign w:val="bottom"/>
          </w:tcPr>
          <w:p w14:paraId="4E4138A4"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0.00069</w:t>
            </w:r>
          </w:p>
        </w:tc>
        <w:tc>
          <w:tcPr>
            <w:tcW w:w="960" w:type="dxa"/>
            <w:tcBorders>
              <w:top w:val="nil"/>
              <w:left w:val="nil"/>
              <w:bottom w:val="single" w:sz="4" w:space="0" w:color="auto"/>
              <w:right w:val="single" w:sz="4" w:space="0" w:color="auto"/>
            </w:tcBorders>
            <w:shd w:val="clear" w:color="auto" w:fill="auto"/>
            <w:vAlign w:val="bottom"/>
          </w:tcPr>
          <w:p w14:paraId="3726C591"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10.42</w:t>
            </w:r>
          </w:p>
        </w:tc>
        <w:tc>
          <w:tcPr>
            <w:tcW w:w="960" w:type="dxa"/>
            <w:tcBorders>
              <w:top w:val="nil"/>
              <w:left w:val="nil"/>
              <w:bottom w:val="single" w:sz="4" w:space="0" w:color="auto"/>
              <w:right w:val="single" w:sz="4" w:space="0" w:color="auto"/>
            </w:tcBorders>
            <w:shd w:val="clear" w:color="auto" w:fill="auto"/>
            <w:vAlign w:val="bottom"/>
          </w:tcPr>
          <w:p w14:paraId="65762B48"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0.000</w:t>
            </w:r>
          </w:p>
        </w:tc>
        <w:tc>
          <w:tcPr>
            <w:tcW w:w="2140" w:type="dxa"/>
            <w:tcBorders>
              <w:top w:val="nil"/>
              <w:left w:val="nil"/>
              <w:bottom w:val="single" w:sz="4" w:space="0" w:color="auto"/>
              <w:right w:val="nil"/>
            </w:tcBorders>
            <w:shd w:val="clear" w:color="auto" w:fill="auto"/>
            <w:vAlign w:val="bottom"/>
          </w:tcPr>
          <w:p w14:paraId="016760AC"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(0.00583      0.00853)</w:t>
            </w:r>
          </w:p>
        </w:tc>
      </w:tr>
    </w:tbl>
    <w:p w14:paraId="4FC1DE7D" w14:textId="77777777" w:rsidR="0046069D" w:rsidRPr="00655574" w:rsidRDefault="0046069D">
      <w:pPr>
        <w:shd w:val="clear" w:color="auto" w:fill="FFFFFF"/>
        <w:spacing w:after="0" w:line="240" w:lineRule="auto"/>
        <w:rPr>
          <w:rFonts w:ascii="Times" w:eastAsia="Times New Roman" w:hAnsi="Times" w:cs="Times New Roman"/>
          <w:bCs/>
          <w:color w:val="222222"/>
          <w:sz w:val="24"/>
          <w:szCs w:val="24"/>
        </w:rPr>
      </w:pPr>
    </w:p>
    <w:tbl>
      <w:tblPr>
        <w:tblW w:w="8980" w:type="dxa"/>
        <w:tblLayout w:type="fixed"/>
        <w:tblLook w:val="04A0" w:firstRow="1" w:lastRow="0" w:firstColumn="1" w:lastColumn="0" w:noHBand="0" w:noVBand="1"/>
      </w:tblPr>
      <w:tblGrid>
        <w:gridCol w:w="2900"/>
        <w:gridCol w:w="1300"/>
        <w:gridCol w:w="960"/>
        <w:gridCol w:w="960"/>
        <w:gridCol w:w="960"/>
        <w:gridCol w:w="1900"/>
      </w:tblGrid>
      <w:tr w:rsidR="0046069D" w:rsidRPr="00B863D4" w14:paraId="1AE933F1" w14:textId="77777777">
        <w:trPr>
          <w:trHeight w:val="300"/>
        </w:trPr>
        <w:tc>
          <w:tcPr>
            <w:tcW w:w="2900" w:type="dxa"/>
            <w:tcBorders>
              <w:top w:val="single" w:sz="4" w:space="0" w:color="auto"/>
              <w:left w:val="nil"/>
              <w:bottom w:val="single" w:sz="4" w:space="0" w:color="auto"/>
              <w:right w:val="single" w:sz="4" w:space="0" w:color="auto"/>
            </w:tcBorders>
            <w:shd w:val="clear" w:color="auto" w:fill="auto"/>
            <w:vAlign w:val="bottom"/>
          </w:tcPr>
          <w:p w14:paraId="5B814BF5" w14:textId="18C0F6EA" w:rsidR="0046069D" w:rsidRPr="00655574" w:rsidRDefault="000030A9">
            <w:pPr>
              <w:pStyle w:val="af0"/>
              <w:numPr>
                <w:ilvl w:val="0"/>
                <w:numId w:val="2"/>
              </w:numPr>
              <w:spacing w:after="0" w:line="240" w:lineRule="auto"/>
              <w:rPr>
                <w:rFonts w:ascii="Times" w:eastAsia="Times New Roman" w:hAnsi="Times" w:cs="Times New Roman"/>
                <w:color w:val="000000"/>
              </w:rPr>
            </w:pPr>
            <w:r w:rsidRPr="00655574">
              <w:rPr>
                <w:rFonts w:ascii="Times" w:eastAsia="Times New Roman" w:hAnsi="Times" w:cs="Times New Roman"/>
                <w:color w:val="000000"/>
              </w:rPr>
              <w:t xml:space="preserve">Factors </w:t>
            </w:r>
            <w:r w:rsidR="002C5EBA" w:rsidRPr="00655574">
              <w:rPr>
                <w:rFonts w:ascii="Times" w:eastAsia="Times New Roman" w:hAnsi="Times" w:cs="Times New Roman"/>
                <w:color w:val="000000"/>
              </w:rPr>
              <w:t>in</w:t>
            </w:r>
            <w:r w:rsidRPr="00655574">
              <w:rPr>
                <w:rFonts w:ascii="Times" w:eastAsia="Times New Roman" w:hAnsi="Times" w:cs="Times New Roman"/>
                <w:color w:val="000000"/>
              </w:rPr>
              <w:t xml:space="preserve"> damage state</w:t>
            </w:r>
          </w:p>
        </w:tc>
        <w:tc>
          <w:tcPr>
            <w:tcW w:w="1300" w:type="dxa"/>
            <w:tcBorders>
              <w:top w:val="single" w:sz="4" w:space="0" w:color="auto"/>
              <w:left w:val="nil"/>
              <w:bottom w:val="single" w:sz="4" w:space="0" w:color="auto"/>
              <w:right w:val="single" w:sz="4" w:space="0" w:color="auto"/>
            </w:tcBorders>
            <w:shd w:val="clear" w:color="auto" w:fill="auto"/>
            <w:vAlign w:val="bottom"/>
          </w:tcPr>
          <w:p w14:paraId="0A4BDB16"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 xml:space="preserve">Coef. </w:t>
            </w:r>
          </w:p>
        </w:tc>
        <w:tc>
          <w:tcPr>
            <w:tcW w:w="960" w:type="dxa"/>
            <w:tcBorders>
              <w:top w:val="single" w:sz="4" w:space="0" w:color="auto"/>
              <w:left w:val="nil"/>
              <w:bottom w:val="single" w:sz="4" w:space="0" w:color="auto"/>
              <w:right w:val="single" w:sz="4" w:space="0" w:color="auto"/>
            </w:tcBorders>
            <w:shd w:val="clear" w:color="auto" w:fill="auto"/>
            <w:vAlign w:val="bottom"/>
          </w:tcPr>
          <w:p w14:paraId="1B208FBF"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Std. Err.</w:t>
            </w:r>
          </w:p>
        </w:tc>
        <w:tc>
          <w:tcPr>
            <w:tcW w:w="960" w:type="dxa"/>
            <w:tcBorders>
              <w:top w:val="single" w:sz="4" w:space="0" w:color="auto"/>
              <w:left w:val="nil"/>
              <w:bottom w:val="single" w:sz="4" w:space="0" w:color="auto"/>
              <w:right w:val="single" w:sz="4" w:space="0" w:color="auto"/>
            </w:tcBorders>
            <w:shd w:val="clear" w:color="auto" w:fill="auto"/>
            <w:vAlign w:val="bottom"/>
          </w:tcPr>
          <w:p w14:paraId="4B374111"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z</w:t>
            </w:r>
          </w:p>
        </w:tc>
        <w:tc>
          <w:tcPr>
            <w:tcW w:w="960" w:type="dxa"/>
            <w:tcBorders>
              <w:top w:val="single" w:sz="4" w:space="0" w:color="auto"/>
              <w:left w:val="nil"/>
              <w:bottom w:val="single" w:sz="4" w:space="0" w:color="auto"/>
              <w:right w:val="single" w:sz="4" w:space="0" w:color="auto"/>
            </w:tcBorders>
            <w:shd w:val="clear" w:color="auto" w:fill="auto"/>
            <w:vAlign w:val="bottom"/>
          </w:tcPr>
          <w:p w14:paraId="21C8093C"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p-value</w:t>
            </w:r>
          </w:p>
        </w:tc>
        <w:tc>
          <w:tcPr>
            <w:tcW w:w="1900" w:type="dxa"/>
            <w:tcBorders>
              <w:top w:val="single" w:sz="4" w:space="0" w:color="auto"/>
              <w:left w:val="nil"/>
              <w:bottom w:val="single" w:sz="4" w:space="0" w:color="auto"/>
              <w:right w:val="nil"/>
            </w:tcBorders>
            <w:shd w:val="clear" w:color="auto" w:fill="auto"/>
            <w:vAlign w:val="bottom"/>
          </w:tcPr>
          <w:p w14:paraId="12171765"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95% conf. interval</w:t>
            </w:r>
          </w:p>
        </w:tc>
      </w:tr>
      <w:tr w:rsidR="0046069D" w:rsidRPr="00B863D4" w14:paraId="644327D3" w14:textId="77777777">
        <w:trPr>
          <w:trHeight w:val="300"/>
        </w:trPr>
        <w:tc>
          <w:tcPr>
            <w:tcW w:w="2900" w:type="dxa"/>
            <w:tcBorders>
              <w:top w:val="nil"/>
              <w:left w:val="nil"/>
              <w:bottom w:val="nil"/>
              <w:right w:val="single" w:sz="4" w:space="0" w:color="auto"/>
            </w:tcBorders>
            <w:shd w:val="clear" w:color="auto" w:fill="auto"/>
            <w:vAlign w:val="bottom"/>
          </w:tcPr>
          <w:p w14:paraId="7F7A6B81" w14:textId="3DCD3331"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 xml:space="preserve">House </w:t>
            </w:r>
            <w:r w:rsidR="002C5EBA" w:rsidRPr="00655574">
              <w:rPr>
                <w:rFonts w:ascii="Times" w:eastAsia="Times New Roman" w:hAnsi="Times" w:cs="Times New Roman"/>
                <w:color w:val="000000"/>
              </w:rPr>
              <w:t>T</w:t>
            </w:r>
            <w:r w:rsidRPr="00655574">
              <w:rPr>
                <w:rFonts w:ascii="Times" w:eastAsia="Times New Roman" w:hAnsi="Times" w:cs="Times New Roman"/>
                <w:color w:val="000000"/>
              </w:rPr>
              <w:t xml:space="preserve">ype </w:t>
            </w:r>
          </w:p>
        </w:tc>
        <w:tc>
          <w:tcPr>
            <w:tcW w:w="1300" w:type="dxa"/>
            <w:tcBorders>
              <w:top w:val="nil"/>
              <w:left w:val="nil"/>
              <w:bottom w:val="nil"/>
              <w:right w:val="single" w:sz="4" w:space="0" w:color="auto"/>
            </w:tcBorders>
            <w:shd w:val="clear" w:color="auto" w:fill="auto"/>
            <w:vAlign w:val="bottom"/>
          </w:tcPr>
          <w:p w14:paraId="167B3498"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-1.64</w:t>
            </w:r>
          </w:p>
        </w:tc>
        <w:tc>
          <w:tcPr>
            <w:tcW w:w="960" w:type="dxa"/>
            <w:tcBorders>
              <w:top w:val="nil"/>
              <w:left w:val="nil"/>
              <w:bottom w:val="nil"/>
              <w:right w:val="single" w:sz="4" w:space="0" w:color="auto"/>
            </w:tcBorders>
            <w:shd w:val="clear" w:color="auto" w:fill="auto"/>
            <w:vAlign w:val="bottom"/>
          </w:tcPr>
          <w:p w14:paraId="0F9D6118"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0.207</w:t>
            </w:r>
          </w:p>
        </w:tc>
        <w:tc>
          <w:tcPr>
            <w:tcW w:w="960" w:type="dxa"/>
            <w:tcBorders>
              <w:top w:val="nil"/>
              <w:left w:val="nil"/>
              <w:bottom w:val="nil"/>
              <w:right w:val="single" w:sz="4" w:space="0" w:color="auto"/>
            </w:tcBorders>
            <w:shd w:val="clear" w:color="auto" w:fill="auto"/>
            <w:vAlign w:val="bottom"/>
          </w:tcPr>
          <w:p w14:paraId="23A2A033"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-7.92</w:t>
            </w:r>
          </w:p>
        </w:tc>
        <w:tc>
          <w:tcPr>
            <w:tcW w:w="960" w:type="dxa"/>
            <w:tcBorders>
              <w:top w:val="nil"/>
              <w:left w:val="nil"/>
              <w:bottom w:val="nil"/>
              <w:right w:val="single" w:sz="4" w:space="0" w:color="auto"/>
            </w:tcBorders>
            <w:shd w:val="clear" w:color="auto" w:fill="auto"/>
            <w:vAlign w:val="bottom"/>
          </w:tcPr>
          <w:p w14:paraId="30E88D22"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0.000</w:t>
            </w:r>
          </w:p>
        </w:tc>
        <w:tc>
          <w:tcPr>
            <w:tcW w:w="1900" w:type="dxa"/>
            <w:tcBorders>
              <w:top w:val="nil"/>
              <w:left w:val="nil"/>
              <w:bottom w:val="nil"/>
              <w:right w:val="nil"/>
            </w:tcBorders>
            <w:shd w:val="clear" w:color="auto" w:fill="auto"/>
            <w:vAlign w:val="bottom"/>
          </w:tcPr>
          <w:p w14:paraId="647B2B90"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(-2.05        -1.236)</w:t>
            </w:r>
          </w:p>
        </w:tc>
      </w:tr>
      <w:tr w:rsidR="0046069D" w:rsidRPr="00B863D4" w14:paraId="70FF54B1" w14:textId="77777777">
        <w:trPr>
          <w:trHeight w:val="300"/>
        </w:trPr>
        <w:tc>
          <w:tcPr>
            <w:tcW w:w="2900" w:type="dxa"/>
            <w:tcBorders>
              <w:top w:val="nil"/>
              <w:left w:val="nil"/>
              <w:bottom w:val="nil"/>
              <w:right w:val="single" w:sz="4" w:space="0" w:color="auto"/>
            </w:tcBorders>
            <w:shd w:val="clear" w:color="auto" w:fill="auto"/>
            <w:vAlign w:val="bottom"/>
          </w:tcPr>
          <w:p w14:paraId="7F5BB4CC"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House Size (square meters)</w:t>
            </w:r>
          </w:p>
        </w:tc>
        <w:tc>
          <w:tcPr>
            <w:tcW w:w="1300" w:type="dxa"/>
            <w:tcBorders>
              <w:top w:val="nil"/>
              <w:left w:val="nil"/>
              <w:bottom w:val="nil"/>
              <w:right w:val="single" w:sz="4" w:space="0" w:color="auto"/>
            </w:tcBorders>
            <w:shd w:val="clear" w:color="auto" w:fill="auto"/>
            <w:vAlign w:val="bottom"/>
          </w:tcPr>
          <w:p w14:paraId="7C33EC91"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-0.04961</w:t>
            </w:r>
          </w:p>
        </w:tc>
        <w:tc>
          <w:tcPr>
            <w:tcW w:w="960" w:type="dxa"/>
            <w:tcBorders>
              <w:top w:val="nil"/>
              <w:left w:val="nil"/>
              <w:bottom w:val="nil"/>
              <w:right w:val="single" w:sz="4" w:space="0" w:color="auto"/>
            </w:tcBorders>
            <w:shd w:val="clear" w:color="auto" w:fill="auto"/>
            <w:vAlign w:val="bottom"/>
          </w:tcPr>
          <w:p w14:paraId="6F077D9E"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0.001</w:t>
            </w:r>
          </w:p>
        </w:tc>
        <w:tc>
          <w:tcPr>
            <w:tcW w:w="960" w:type="dxa"/>
            <w:tcBorders>
              <w:top w:val="nil"/>
              <w:left w:val="nil"/>
              <w:bottom w:val="nil"/>
              <w:right w:val="single" w:sz="4" w:space="0" w:color="auto"/>
            </w:tcBorders>
            <w:shd w:val="clear" w:color="auto" w:fill="auto"/>
            <w:vAlign w:val="bottom"/>
          </w:tcPr>
          <w:p w14:paraId="0D6B1BD9"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-4.88</w:t>
            </w:r>
          </w:p>
        </w:tc>
        <w:tc>
          <w:tcPr>
            <w:tcW w:w="960" w:type="dxa"/>
            <w:tcBorders>
              <w:top w:val="nil"/>
              <w:left w:val="nil"/>
              <w:bottom w:val="nil"/>
              <w:right w:val="single" w:sz="4" w:space="0" w:color="auto"/>
            </w:tcBorders>
            <w:shd w:val="clear" w:color="auto" w:fill="auto"/>
            <w:vAlign w:val="bottom"/>
          </w:tcPr>
          <w:p w14:paraId="61181AA3"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0.000</w:t>
            </w:r>
          </w:p>
        </w:tc>
        <w:tc>
          <w:tcPr>
            <w:tcW w:w="1900" w:type="dxa"/>
            <w:tcBorders>
              <w:top w:val="nil"/>
              <w:left w:val="nil"/>
              <w:bottom w:val="nil"/>
              <w:right w:val="nil"/>
            </w:tcBorders>
            <w:shd w:val="clear" w:color="auto" w:fill="auto"/>
            <w:vAlign w:val="bottom"/>
          </w:tcPr>
          <w:p w14:paraId="74C2D201"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(-0.069     -0.0029)</w:t>
            </w:r>
          </w:p>
        </w:tc>
      </w:tr>
      <w:tr w:rsidR="0046069D" w:rsidRPr="00B863D4" w14:paraId="24D4E3F8" w14:textId="77777777">
        <w:trPr>
          <w:trHeight w:val="300"/>
        </w:trPr>
        <w:tc>
          <w:tcPr>
            <w:tcW w:w="2900" w:type="dxa"/>
            <w:tcBorders>
              <w:top w:val="nil"/>
              <w:left w:val="nil"/>
              <w:bottom w:val="single" w:sz="4" w:space="0" w:color="auto"/>
              <w:right w:val="single" w:sz="4" w:space="0" w:color="auto"/>
            </w:tcBorders>
            <w:shd w:val="clear" w:color="auto" w:fill="auto"/>
            <w:vAlign w:val="bottom"/>
          </w:tcPr>
          <w:p w14:paraId="0E60EC89"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Distance to Coast (meters)</w:t>
            </w:r>
          </w:p>
        </w:tc>
        <w:tc>
          <w:tcPr>
            <w:tcW w:w="1300" w:type="dxa"/>
            <w:tcBorders>
              <w:top w:val="nil"/>
              <w:left w:val="nil"/>
              <w:bottom w:val="single" w:sz="4" w:space="0" w:color="auto"/>
              <w:right w:val="single" w:sz="4" w:space="0" w:color="auto"/>
            </w:tcBorders>
            <w:shd w:val="clear" w:color="auto" w:fill="auto"/>
            <w:vAlign w:val="bottom"/>
          </w:tcPr>
          <w:p w14:paraId="375EFC57"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-0.0002145</w:t>
            </w:r>
          </w:p>
        </w:tc>
        <w:tc>
          <w:tcPr>
            <w:tcW w:w="960" w:type="dxa"/>
            <w:tcBorders>
              <w:top w:val="nil"/>
              <w:left w:val="nil"/>
              <w:bottom w:val="single" w:sz="4" w:space="0" w:color="auto"/>
              <w:right w:val="single" w:sz="4" w:space="0" w:color="auto"/>
            </w:tcBorders>
            <w:shd w:val="clear" w:color="auto" w:fill="auto"/>
            <w:vAlign w:val="bottom"/>
          </w:tcPr>
          <w:p w14:paraId="520374C3"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0.00058</w:t>
            </w:r>
          </w:p>
        </w:tc>
        <w:tc>
          <w:tcPr>
            <w:tcW w:w="960" w:type="dxa"/>
            <w:tcBorders>
              <w:top w:val="nil"/>
              <w:left w:val="nil"/>
              <w:bottom w:val="single" w:sz="4" w:space="0" w:color="auto"/>
              <w:right w:val="single" w:sz="4" w:space="0" w:color="auto"/>
            </w:tcBorders>
            <w:shd w:val="clear" w:color="auto" w:fill="auto"/>
            <w:vAlign w:val="bottom"/>
          </w:tcPr>
          <w:p w14:paraId="69A350E7"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-0.37</w:t>
            </w:r>
          </w:p>
        </w:tc>
        <w:tc>
          <w:tcPr>
            <w:tcW w:w="960" w:type="dxa"/>
            <w:tcBorders>
              <w:top w:val="nil"/>
              <w:left w:val="nil"/>
              <w:bottom w:val="single" w:sz="4" w:space="0" w:color="auto"/>
              <w:right w:val="single" w:sz="4" w:space="0" w:color="auto"/>
            </w:tcBorders>
            <w:shd w:val="clear" w:color="auto" w:fill="auto"/>
            <w:vAlign w:val="bottom"/>
          </w:tcPr>
          <w:p w14:paraId="3963959F" w14:textId="77777777" w:rsidR="0046069D" w:rsidRPr="00655574" w:rsidRDefault="000030A9">
            <w:pPr>
              <w:spacing w:after="0" w:line="240" w:lineRule="auto"/>
              <w:jc w:val="right"/>
              <w:rPr>
                <w:rFonts w:ascii="Times" w:eastAsia="Times New Roman" w:hAnsi="Times" w:cs="Times New Roman"/>
                <w:color w:val="000000"/>
              </w:rPr>
            </w:pPr>
            <w:r w:rsidRPr="00655574">
              <w:rPr>
                <w:rFonts w:ascii="Times" w:eastAsia="Times New Roman" w:hAnsi="Times" w:cs="Times New Roman"/>
                <w:color w:val="000000"/>
              </w:rPr>
              <w:t>0.713</w:t>
            </w:r>
          </w:p>
        </w:tc>
        <w:tc>
          <w:tcPr>
            <w:tcW w:w="1900" w:type="dxa"/>
            <w:tcBorders>
              <w:top w:val="nil"/>
              <w:left w:val="nil"/>
              <w:bottom w:val="single" w:sz="4" w:space="0" w:color="auto"/>
              <w:right w:val="nil"/>
            </w:tcBorders>
            <w:shd w:val="clear" w:color="auto" w:fill="auto"/>
            <w:vAlign w:val="bottom"/>
          </w:tcPr>
          <w:p w14:paraId="3C6FB739" w14:textId="77777777" w:rsidR="0046069D" w:rsidRPr="00655574" w:rsidRDefault="000030A9">
            <w:pPr>
              <w:spacing w:after="0" w:line="240" w:lineRule="auto"/>
              <w:rPr>
                <w:rFonts w:ascii="Times" w:eastAsia="Times New Roman" w:hAnsi="Times" w:cs="Times New Roman"/>
                <w:color w:val="000000"/>
              </w:rPr>
            </w:pPr>
            <w:r w:rsidRPr="00655574">
              <w:rPr>
                <w:rFonts w:ascii="Times" w:eastAsia="Times New Roman" w:hAnsi="Times" w:cs="Times New Roman"/>
                <w:color w:val="000000"/>
              </w:rPr>
              <w:t>(-0.0136  0.00093)</w:t>
            </w:r>
          </w:p>
        </w:tc>
      </w:tr>
    </w:tbl>
    <w:p w14:paraId="163A67E7" w14:textId="77777777" w:rsidR="0046069D" w:rsidRPr="00655574" w:rsidRDefault="0046069D">
      <w:pPr>
        <w:rPr>
          <w:rFonts w:ascii="Times" w:hAnsi="Times"/>
        </w:rPr>
      </w:pPr>
    </w:p>
    <w:sectPr w:rsidR="0046069D" w:rsidRPr="00655574" w:rsidSect="00655574">
      <w:footerReference w:type="defaul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8C6D6" w14:textId="77777777" w:rsidR="00723C1C" w:rsidRDefault="00723C1C">
      <w:pPr>
        <w:spacing w:after="0" w:line="240" w:lineRule="auto"/>
      </w:pPr>
      <w:r>
        <w:separator/>
      </w:r>
    </w:p>
  </w:endnote>
  <w:endnote w:type="continuationSeparator" w:id="0">
    <w:p w14:paraId="5C8D6DEC" w14:textId="77777777" w:rsidR="00723C1C" w:rsidRDefault="0072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978876"/>
    </w:sdtPr>
    <w:sdtEndPr>
      <w:rPr>
        <w:rFonts w:asciiTheme="majorBidi" w:hAnsiTheme="majorBidi" w:cstheme="majorBidi"/>
      </w:rPr>
    </w:sdtEndPr>
    <w:sdtContent>
      <w:p w14:paraId="09D484A4" w14:textId="77777777" w:rsidR="00174481" w:rsidRDefault="00174481">
        <w:pPr>
          <w:pStyle w:val="a9"/>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sidR="0002266C">
          <w:rPr>
            <w:rFonts w:asciiTheme="majorBidi" w:hAnsiTheme="majorBidi" w:cstheme="majorBidi"/>
            <w:noProof/>
          </w:rPr>
          <w:t>5</w:t>
        </w:r>
        <w:r>
          <w:rPr>
            <w:rFonts w:asciiTheme="majorBidi" w:hAnsiTheme="majorBidi" w:cstheme="majorBidi"/>
          </w:rPr>
          <w:fldChar w:fldCharType="end"/>
        </w:r>
      </w:p>
    </w:sdtContent>
  </w:sdt>
  <w:p w14:paraId="38F1428C" w14:textId="77777777" w:rsidR="00174481" w:rsidRDefault="001744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48410" w14:textId="77777777" w:rsidR="00723C1C" w:rsidRDefault="00723C1C">
      <w:pPr>
        <w:spacing w:after="0" w:line="240" w:lineRule="auto"/>
      </w:pPr>
      <w:r>
        <w:separator/>
      </w:r>
    </w:p>
  </w:footnote>
  <w:footnote w:type="continuationSeparator" w:id="0">
    <w:p w14:paraId="4C919320" w14:textId="77777777" w:rsidR="00723C1C" w:rsidRDefault="00723C1C">
      <w:pPr>
        <w:spacing w:after="0" w:line="240" w:lineRule="auto"/>
      </w:pPr>
      <w:r>
        <w:continuationSeparator/>
      </w:r>
    </w:p>
  </w:footnote>
  <w:footnote w:id="1">
    <w:p w14:paraId="5E9151ED" w14:textId="1BB9DEE6" w:rsidR="00174481" w:rsidRDefault="00174481">
      <w:pPr>
        <w:pStyle w:val="af1"/>
      </w:pPr>
      <w:r>
        <w:rPr>
          <w:rStyle w:val="af3"/>
        </w:rPr>
        <w:footnoteRef/>
      </w:r>
      <w:r>
        <w:t xml:space="preserve"> </w:t>
      </w:r>
      <w:r>
        <w:rPr>
          <w:rFonts w:ascii="Times New Roman" w:eastAsia="Times New Roman" w:hAnsi="Times New Roman" w:cs="Times New Roman"/>
          <w:color w:val="222222"/>
        </w:rPr>
        <w:t>https://www.designsafe-ci.org/#research</w:t>
      </w:r>
    </w:p>
  </w:footnote>
  <w:footnote w:id="2">
    <w:p w14:paraId="2835FEE8" w14:textId="77777777" w:rsidR="00174481" w:rsidRPr="00AC1F33" w:rsidRDefault="00174481" w:rsidP="00FD3D92">
      <w:pPr>
        <w:pStyle w:val="af1"/>
        <w:rPr>
          <w:rFonts w:ascii="Times" w:hAnsi="Times"/>
        </w:rPr>
      </w:pPr>
      <w:r w:rsidRPr="00AC1F33">
        <w:rPr>
          <w:rStyle w:val="af3"/>
          <w:rFonts w:ascii="Times" w:hAnsi="Times"/>
        </w:rPr>
        <w:footnoteRef/>
      </w:r>
      <w:r w:rsidRPr="00AC1F33">
        <w:rPr>
          <w:rFonts w:ascii="Times" w:hAnsi="Times"/>
        </w:rPr>
        <w:t xml:space="preserve"> https://storms.ngs.noaa.gov/storms/irma/index.html#6/28.139/-81.547</w:t>
      </w:r>
    </w:p>
  </w:footnote>
  <w:footnote w:id="3">
    <w:p w14:paraId="22FB0BCE" w14:textId="4625E297" w:rsidR="00174481" w:rsidRDefault="00174481">
      <w:pPr>
        <w:pStyle w:val="af1"/>
      </w:pPr>
      <w:r>
        <w:rPr>
          <w:rStyle w:val="af3"/>
        </w:rPr>
        <w:footnoteRef/>
      </w:r>
      <w:r>
        <w:t xml:space="preserve"> </w:t>
      </w:r>
      <w:r w:rsidRPr="007D15AB">
        <w:rPr>
          <w:rFonts w:ascii="Times New Roman" w:eastAsia="Times New Roman" w:hAnsi="Times New Roman" w:cs="Times New Roman"/>
          <w:bCs/>
        </w:rPr>
        <w:t>https://www.arcgis.com/home/item.html?id=307dd522499d4a44a33d7296a5da5ea0</w:t>
      </w:r>
      <w:r>
        <w:rPr>
          <w:rFonts w:hint="eastAsia"/>
        </w:rPr>
        <w:t xml:space="preserve"> </w:t>
      </w:r>
    </w:p>
  </w:footnote>
  <w:footnote w:id="4">
    <w:p w14:paraId="2653FCE5" w14:textId="7701D1DF" w:rsidR="00174481" w:rsidRPr="00655574" w:rsidRDefault="00174481">
      <w:pPr>
        <w:pStyle w:val="af1"/>
        <w:rPr>
          <w:rFonts w:ascii="Times" w:hAnsi="Times"/>
        </w:rPr>
      </w:pPr>
      <w:r w:rsidRPr="00655574">
        <w:rPr>
          <w:rStyle w:val="af3"/>
          <w:rFonts w:ascii="Times" w:hAnsi="Times"/>
        </w:rPr>
        <w:footnoteRef/>
      </w:r>
      <w:r w:rsidRPr="00655574">
        <w:rPr>
          <w:rFonts w:ascii="Times" w:hAnsi="Times"/>
        </w:rPr>
        <w:t xml:space="preserve"> Data comes from: https://www.point2homes.com/US/Neighborhood/FL.html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6E1"/>
    <w:multiLevelType w:val="multilevel"/>
    <w:tmpl w:val="09A066E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259008C"/>
    <w:multiLevelType w:val="multilevel"/>
    <w:tmpl w:val="4259008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B7"/>
    <w:rsid w:val="000030A9"/>
    <w:rsid w:val="0002266C"/>
    <w:rsid w:val="00025A60"/>
    <w:rsid w:val="00043391"/>
    <w:rsid w:val="00053D99"/>
    <w:rsid w:val="00054309"/>
    <w:rsid w:val="00063337"/>
    <w:rsid w:val="00080A30"/>
    <w:rsid w:val="0008549C"/>
    <w:rsid w:val="00091800"/>
    <w:rsid w:val="000A30E9"/>
    <w:rsid w:val="000A3E4A"/>
    <w:rsid w:val="000A536A"/>
    <w:rsid w:val="000F7258"/>
    <w:rsid w:val="000F7EEB"/>
    <w:rsid w:val="00103784"/>
    <w:rsid w:val="001061EE"/>
    <w:rsid w:val="001120B5"/>
    <w:rsid w:val="001308AB"/>
    <w:rsid w:val="00133495"/>
    <w:rsid w:val="001619E6"/>
    <w:rsid w:val="00174481"/>
    <w:rsid w:val="001B1CE7"/>
    <w:rsid w:val="001D465C"/>
    <w:rsid w:val="001D4C30"/>
    <w:rsid w:val="001E2757"/>
    <w:rsid w:val="001E4B39"/>
    <w:rsid w:val="00207640"/>
    <w:rsid w:val="00207846"/>
    <w:rsid w:val="00220FDC"/>
    <w:rsid w:val="00224760"/>
    <w:rsid w:val="0023055D"/>
    <w:rsid w:val="00246D3D"/>
    <w:rsid w:val="00246DB8"/>
    <w:rsid w:val="002504C9"/>
    <w:rsid w:val="00250724"/>
    <w:rsid w:val="002749F6"/>
    <w:rsid w:val="00276AD5"/>
    <w:rsid w:val="00286479"/>
    <w:rsid w:val="002A2FED"/>
    <w:rsid w:val="002B138C"/>
    <w:rsid w:val="002B38BB"/>
    <w:rsid w:val="002C5EBA"/>
    <w:rsid w:val="002E15EC"/>
    <w:rsid w:val="002E76C3"/>
    <w:rsid w:val="002F5D59"/>
    <w:rsid w:val="002F7C7E"/>
    <w:rsid w:val="00316F6A"/>
    <w:rsid w:val="003566D2"/>
    <w:rsid w:val="00375B3E"/>
    <w:rsid w:val="00396F99"/>
    <w:rsid w:val="003C0BA3"/>
    <w:rsid w:val="003C266E"/>
    <w:rsid w:val="003E2D36"/>
    <w:rsid w:val="003E51D7"/>
    <w:rsid w:val="003F4737"/>
    <w:rsid w:val="003F6E38"/>
    <w:rsid w:val="00423669"/>
    <w:rsid w:val="00426D35"/>
    <w:rsid w:val="00437EA2"/>
    <w:rsid w:val="004438B1"/>
    <w:rsid w:val="0046069D"/>
    <w:rsid w:val="00465BEC"/>
    <w:rsid w:val="00474B13"/>
    <w:rsid w:val="004768C4"/>
    <w:rsid w:val="004779E4"/>
    <w:rsid w:val="0048771D"/>
    <w:rsid w:val="004A52FD"/>
    <w:rsid w:val="004C0BF3"/>
    <w:rsid w:val="004D2B57"/>
    <w:rsid w:val="004D4254"/>
    <w:rsid w:val="004E4CE4"/>
    <w:rsid w:val="00510DB7"/>
    <w:rsid w:val="00520C52"/>
    <w:rsid w:val="00555FC1"/>
    <w:rsid w:val="005759B2"/>
    <w:rsid w:val="00584CB9"/>
    <w:rsid w:val="00596C20"/>
    <w:rsid w:val="005B3FEC"/>
    <w:rsid w:val="005B750F"/>
    <w:rsid w:val="005F67FB"/>
    <w:rsid w:val="00617C58"/>
    <w:rsid w:val="006228B8"/>
    <w:rsid w:val="00634EBA"/>
    <w:rsid w:val="006446CD"/>
    <w:rsid w:val="00655574"/>
    <w:rsid w:val="00663496"/>
    <w:rsid w:val="006E2B4B"/>
    <w:rsid w:val="006F5F1A"/>
    <w:rsid w:val="007063F6"/>
    <w:rsid w:val="0071032A"/>
    <w:rsid w:val="00723C1C"/>
    <w:rsid w:val="0073594E"/>
    <w:rsid w:val="0074492C"/>
    <w:rsid w:val="007717B7"/>
    <w:rsid w:val="007A46F9"/>
    <w:rsid w:val="007A7FDF"/>
    <w:rsid w:val="007D15AB"/>
    <w:rsid w:val="007E2FF4"/>
    <w:rsid w:val="007E7A77"/>
    <w:rsid w:val="007F2958"/>
    <w:rsid w:val="0081040F"/>
    <w:rsid w:val="00826797"/>
    <w:rsid w:val="008356F0"/>
    <w:rsid w:val="00847DF6"/>
    <w:rsid w:val="00875B39"/>
    <w:rsid w:val="008C2EBB"/>
    <w:rsid w:val="008E3D4A"/>
    <w:rsid w:val="008E6A75"/>
    <w:rsid w:val="00914AEF"/>
    <w:rsid w:val="0091614B"/>
    <w:rsid w:val="009230CF"/>
    <w:rsid w:val="00952DCE"/>
    <w:rsid w:val="00954E97"/>
    <w:rsid w:val="00963BB7"/>
    <w:rsid w:val="00967240"/>
    <w:rsid w:val="009725C3"/>
    <w:rsid w:val="0097418B"/>
    <w:rsid w:val="00980CCB"/>
    <w:rsid w:val="00984C24"/>
    <w:rsid w:val="009C4C5A"/>
    <w:rsid w:val="009F5056"/>
    <w:rsid w:val="00A20E79"/>
    <w:rsid w:val="00A27BA3"/>
    <w:rsid w:val="00A428E2"/>
    <w:rsid w:val="00A4587D"/>
    <w:rsid w:val="00A91783"/>
    <w:rsid w:val="00AA09CC"/>
    <w:rsid w:val="00AA123E"/>
    <w:rsid w:val="00AA3C25"/>
    <w:rsid w:val="00AA69DC"/>
    <w:rsid w:val="00AB7DBC"/>
    <w:rsid w:val="00AD0E76"/>
    <w:rsid w:val="00AD162D"/>
    <w:rsid w:val="00AD2269"/>
    <w:rsid w:val="00AD4B7B"/>
    <w:rsid w:val="00AE549A"/>
    <w:rsid w:val="00AE7D73"/>
    <w:rsid w:val="00B0127A"/>
    <w:rsid w:val="00B0582A"/>
    <w:rsid w:val="00B235EB"/>
    <w:rsid w:val="00B30617"/>
    <w:rsid w:val="00B31266"/>
    <w:rsid w:val="00B31C0C"/>
    <w:rsid w:val="00B4303F"/>
    <w:rsid w:val="00B51FBF"/>
    <w:rsid w:val="00B5338C"/>
    <w:rsid w:val="00B863D4"/>
    <w:rsid w:val="00B90CB7"/>
    <w:rsid w:val="00BA1A65"/>
    <w:rsid w:val="00BA339A"/>
    <w:rsid w:val="00BB06A5"/>
    <w:rsid w:val="00BB4A59"/>
    <w:rsid w:val="00BF2CB3"/>
    <w:rsid w:val="00C02A11"/>
    <w:rsid w:val="00C31797"/>
    <w:rsid w:val="00C46737"/>
    <w:rsid w:val="00C66384"/>
    <w:rsid w:val="00C675F3"/>
    <w:rsid w:val="00C728D6"/>
    <w:rsid w:val="00C73F59"/>
    <w:rsid w:val="00C81E05"/>
    <w:rsid w:val="00CB4775"/>
    <w:rsid w:val="00CB664A"/>
    <w:rsid w:val="00CC673A"/>
    <w:rsid w:val="00CD6024"/>
    <w:rsid w:val="00D0237B"/>
    <w:rsid w:val="00D27D45"/>
    <w:rsid w:val="00D57FBD"/>
    <w:rsid w:val="00D76102"/>
    <w:rsid w:val="00D80CAF"/>
    <w:rsid w:val="00D87395"/>
    <w:rsid w:val="00D94040"/>
    <w:rsid w:val="00DA3545"/>
    <w:rsid w:val="00DB5D5E"/>
    <w:rsid w:val="00DC1911"/>
    <w:rsid w:val="00DC2376"/>
    <w:rsid w:val="00DD3C95"/>
    <w:rsid w:val="00E10FA8"/>
    <w:rsid w:val="00E113AE"/>
    <w:rsid w:val="00E22C1A"/>
    <w:rsid w:val="00E27C63"/>
    <w:rsid w:val="00E45FE9"/>
    <w:rsid w:val="00E65BFE"/>
    <w:rsid w:val="00E733D1"/>
    <w:rsid w:val="00E92E51"/>
    <w:rsid w:val="00EA01DE"/>
    <w:rsid w:val="00EC6714"/>
    <w:rsid w:val="00ED1378"/>
    <w:rsid w:val="00ED24DA"/>
    <w:rsid w:val="00ED25D5"/>
    <w:rsid w:val="00EE7214"/>
    <w:rsid w:val="00EF01D7"/>
    <w:rsid w:val="00F0052D"/>
    <w:rsid w:val="00F01C04"/>
    <w:rsid w:val="00F339EB"/>
    <w:rsid w:val="00F7006C"/>
    <w:rsid w:val="00FA2210"/>
    <w:rsid w:val="00FB2B2A"/>
    <w:rsid w:val="00FC4D38"/>
    <w:rsid w:val="00FD3D92"/>
    <w:rsid w:val="00FF2239"/>
    <w:rsid w:val="27D92C66"/>
    <w:rsid w:val="61741752"/>
    <w:rsid w:val="701B79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3186FA76"/>
  <w15:docId w15:val="{7BDDFBD6-0EE5-2245-BC02-FE7DAC05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unhideWhenUsed/>
    <w:pPr>
      <w:spacing w:after="0" w:line="240" w:lineRule="auto"/>
    </w:pPr>
    <w:rPr>
      <w:rFonts w:ascii="宋体" w:eastAsia="宋体"/>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character" w:styleId="ad">
    <w:name w:val="FollowedHyperlink"/>
    <w:basedOn w:val="a0"/>
    <w:uiPriority w:val="99"/>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unhideWhenUsed/>
    <w:rPr>
      <w:sz w:val="16"/>
      <w:szCs w:val="16"/>
    </w:rPr>
  </w:style>
  <w:style w:type="paragraph" w:styleId="af0">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6">
    <w:name w:val="批注文字 字符"/>
    <w:basedOn w:val="a0"/>
    <w:link w:val="a4"/>
    <w:uiPriority w:val="99"/>
    <w:semiHidden/>
    <w:qFormat/>
    <w:rPr>
      <w:kern w:val="0"/>
      <w:sz w:val="20"/>
      <w:szCs w:val="20"/>
    </w:rPr>
  </w:style>
  <w:style w:type="character" w:customStyle="1" w:styleId="a8">
    <w:name w:val="批注框文本 字符"/>
    <w:basedOn w:val="a0"/>
    <w:link w:val="a7"/>
    <w:uiPriority w:val="99"/>
    <w:semiHidden/>
    <w:qFormat/>
    <w:rPr>
      <w:rFonts w:ascii="宋体" w:eastAsia="宋体"/>
      <w:kern w:val="0"/>
      <w:sz w:val="18"/>
      <w:szCs w:val="18"/>
    </w:rPr>
  </w:style>
  <w:style w:type="character" w:customStyle="1" w:styleId="a5">
    <w:name w:val="批注主题 字符"/>
    <w:basedOn w:val="a6"/>
    <w:link w:val="a3"/>
    <w:uiPriority w:val="99"/>
    <w:semiHidden/>
    <w:qFormat/>
    <w:rPr>
      <w:b/>
      <w:bCs/>
      <w:kern w:val="0"/>
      <w:sz w:val="20"/>
      <w:szCs w:val="20"/>
    </w:rPr>
  </w:style>
  <w:style w:type="character" w:customStyle="1" w:styleId="ac">
    <w:name w:val="页眉 字符"/>
    <w:basedOn w:val="a0"/>
    <w:link w:val="ab"/>
    <w:uiPriority w:val="99"/>
    <w:qFormat/>
    <w:rPr>
      <w:kern w:val="0"/>
      <w:sz w:val="22"/>
      <w:szCs w:val="22"/>
    </w:rPr>
  </w:style>
  <w:style w:type="character" w:customStyle="1" w:styleId="aa">
    <w:name w:val="页脚 字符"/>
    <w:basedOn w:val="a0"/>
    <w:link w:val="a9"/>
    <w:uiPriority w:val="99"/>
    <w:qFormat/>
    <w:rPr>
      <w:kern w:val="0"/>
      <w:sz w:val="22"/>
      <w:szCs w:val="22"/>
    </w:rPr>
  </w:style>
  <w:style w:type="paragraph" w:styleId="af1">
    <w:name w:val="footnote text"/>
    <w:basedOn w:val="a"/>
    <w:link w:val="af2"/>
    <w:uiPriority w:val="99"/>
    <w:unhideWhenUsed/>
    <w:rsid w:val="00053D99"/>
    <w:pPr>
      <w:spacing w:after="0" w:line="240" w:lineRule="auto"/>
    </w:pPr>
    <w:rPr>
      <w:sz w:val="24"/>
      <w:szCs w:val="24"/>
    </w:rPr>
  </w:style>
  <w:style w:type="character" w:customStyle="1" w:styleId="af2">
    <w:name w:val="脚注文本 字符"/>
    <w:basedOn w:val="a0"/>
    <w:link w:val="af1"/>
    <w:uiPriority w:val="99"/>
    <w:rsid w:val="00053D99"/>
    <w:rPr>
      <w:sz w:val="24"/>
      <w:szCs w:val="24"/>
      <w:lang w:eastAsia="zh-CN"/>
    </w:rPr>
  </w:style>
  <w:style w:type="character" w:styleId="af3">
    <w:name w:val="footnote reference"/>
    <w:basedOn w:val="a0"/>
    <w:uiPriority w:val="99"/>
    <w:unhideWhenUsed/>
    <w:rsid w:val="00053D99"/>
    <w:rPr>
      <w:vertAlign w:val="superscript"/>
    </w:rPr>
  </w:style>
  <w:style w:type="character" w:styleId="af4">
    <w:name w:val="line number"/>
    <w:basedOn w:val="a0"/>
    <w:uiPriority w:val="99"/>
    <w:semiHidden/>
    <w:unhideWhenUsed/>
    <w:rsid w:val="00B863D4"/>
  </w:style>
  <w:style w:type="paragraph" w:styleId="af5">
    <w:name w:val="Revision"/>
    <w:hidden/>
    <w:uiPriority w:val="99"/>
    <w:semiHidden/>
    <w:rsid w:val="00CB664A"/>
    <w:rPr>
      <w:sz w:val="22"/>
      <w:szCs w:val="22"/>
      <w:lang w:eastAsia="zh-CN"/>
    </w:rPr>
  </w:style>
  <w:style w:type="character" w:styleId="af6">
    <w:name w:val="Unresolved Mention"/>
    <w:basedOn w:val="a0"/>
    <w:uiPriority w:val="99"/>
    <w:semiHidden/>
    <w:unhideWhenUsed/>
    <w:rsid w:val="000918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991463">
      <w:bodyDiv w:val="1"/>
      <w:marLeft w:val="0"/>
      <w:marRight w:val="0"/>
      <w:marTop w:val="0"/>
      <w:marBottom w:val="0"/>
      <w:divBdr>
        <w:top w:val="none" w:sz="0" w:space="0" w:color="auto"/>
        <w:left w:val="none" w:sz="0" w:space="0" w:color="auto"/>
        <w:bottom w:val="none" w:sz="0" w:space="0" w:color="auto"/>
        <w:right w:val="none" w:sz="0" w:space="0" w:color="auto"/>
      </w:divBdr>
    </w:div>
    <w:div w:id="482431919">
      <w:bodyDiv w:val="1"/>
      <w:marLeft w:val="0"/>
      <w:marRight w:val="0"/>
      <w:marTop w:val="0"/>
      <w:marBottom w:val="0"/>
      <w:divBdr>
        <w:top w:val="none" w:sz="0" w:space="0" w:color="auto"/>
        <w:left w:val="none" w:sz="0" w:space="0" w:color="auto"/>
        <w:bottom w:val="none" w:sz="0" w:space="0" w:color="auto"/>
        <w:right w:val="none" w:sz="0" w:space="0" w:color="auto"/>
      </w:divBdr>
    </w:div>
    <w:div w:id="582832702">
      <w:bodyDiv w:val="1"/>
      <w:marLeft w:val="0"/>
      <w:marRight w:val="0"/>
      <w:marTop w:val="0"/>
      <w:marBottom w:val="0"/>
      <w:divBdr>
        <w:top w:val="none" w:sz="0" w:space="0" w:color="auto"/>
        <w:left w:val="none" w:sz="0" w:space="0" w:color="auto"/>
        <w:bottom w:val="none" w:sz="0" w:space="0" w:color="auto"/>
        <w:right w:val="none" w:sz="0" w:space="0" w:color="auto"/>
      </w:divBdr>
    </w:div>
    <w:div w:id="1010567016">
      <w:bodyDiv w:val="1"/>
      <w:marLeft w:val="0"/>
      <w:marRight w:val="0"/>
      <w:marTop w:val="0"/>
      <w:marBottom w:val="0"/>
      <w:divBdr>
        <w:top w:val="none" w:sz="0" w:space="0" w:color="auto"/>
        <w:left w:val="none" w:sz="0" w:space="0" w:color="auto"/>
        <w:bottom w:val="none" w:sz="0" w:space="0" w:color="auto"/>
        <w:right w:val="none" w:sz="0" w:space="0" w:color="auto"/>
      </w:divBdr>
    </w:div>
    <w:div w:id="1059401040">
      <w:bodyDiv w:val="1"/>
      <w:marLeft w:val="0"/>
      <w:marRight w:val="0"/>
      <w:marTop w:val="0"/>
      <w:marBottom w:val="0"/>
      <w:divBdr>
        <w:top w:val="none" w:sz="0" w:space="0" w:color="auto"/>
        <w:left w:val="none" w:sz="0" w:space="0" w:color="auto"/>
        <w:bottom w:val="none" w:sz="0" w:space="0" w:color="auto"/>
        <w:right w:val="none" w:sz="0" w:space="0" w:color="auto"/>
      </w:divBdr>
    </w:div>
    <w:div w:id="1125974622">
      <w:bodyDiv w:val="1"/>
      <w:marLeft w:val="0"/>
      <w:marRight w:val="0"/>
      <w:marTop w:val="0"/>
      <w:marBottom w:val="0"/>
      <w:divBdr>
        <w:top w:val="none" w:sz="0" w:space="0" w:color="auto"/>
        <w:left w:val="none" w:sz="0" w:space="0" w:color="auto"/>
        <w:bottom w:val="none" w:sz="0" w:space="0" w:color="auto"/>
        <w:right w:val="none" w:sz="0" w:space="0" w:color="auto"/>
      </w:divBdr>
    </w:div>
    <w:div w:id="1148477155">
      <w:bodyDiv w:val="1"/>
      <w:marLeft w:val="0"/>
      <w:marRight w:val="0"/>
      <w:marTop w:val="0"/>
      <w:marBottom w:val="0"/>
      <w:divBdr>
        <w:top w:val="none" w:sz="0" w:space="0" w:color="auto"/>
        <w:left w:val="none" w:sz="0" w:space="0" w:color="auto"/>
        <w:bottom w:val="none" w:sz="0" w:space="0" w:color="auto"/>
        <w:right w:val="none" w:sz="0" w:space="0" w:color="auto"/>
      </w:divBdr>
    </w:div>
    <w:div w:id="1760444837">
      <w:bodyDiv w:val="1"/>
      <w:marLeft w:val="0"/>
      <w:marRight w:val="0"/>
      <w:marTop w:val="0"/>
      <w:marBottom w:val="0"/>
      <w:divBdr>
        <w:top w:val="none" w:sz="0" w:space="0" w:color="auto"/>
        <w:left w:val="none" w:sz="0" w:space="0" w:color="auto"/>
        <w:bottom w:val="none" w:sz="0" w:space="0" w:color="auto"/>
        <w:right w:val="none" w:sz="0" w:space="0" w:color="auto"/>
      </w:divBdr>
    </w:div>
    <w:div w:id="202539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owa.princeton.edu/owa/redir.aspx?C=L1PT7j9e_AcgY0nXRGLp8Fjzachspss8VhJAEUfs55855XnaMN_VCA..&amp;URL=https%3a%2f%2fdoi.org%2f10.1029%2f2017JC01343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BE327-0794-D84A-86CA-C084CF8D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2124</Words>
  <Characters>12107</Characters>
  <Application>Microsoft Office Word</Application>
  <DocSecurity>0</DocSecurity>
  <Lines>100</Lines>
  <Paragraphs>28</Paragraphs>
  <ScaleCrop>false</ScaleCrop>
  <Company>Princeton University</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2</cp:revision>
  <dcterms:created xsi:type="dcterms:W3CDTF">2018-07-01T08:59:00Z</dcterms:created>
  <dcterms:modified xsi:type="dcterms:W3CDTF">2018-07-01T08:59:00Z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